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687C" w14:textId="4DC3C677" w:rsidR="00B60229" w:rsidRPr="00AE7A15" w:rsidRDefault="00B60229" w:rsidP="00EB3C5D">
      <w:pPr>
        <w:jc w:val="both"/>
        <w:rPr>
          <w:rFonts w:ascii="Times New Roman" w:hAnsi="Times New Roman" w:cs="Times New Roman"/>
          <w:b/>
          <w:bCs/>
        </w:rPr>
      </w:pPr>
      <w:r w:rsidRPr="00AE7A15">
        <w:rPr>
          <w:rFonts w:ascii="Times New Roman" w:hAnsi="Times New Roman" w:cs="Times New Roman"/>
          <w:b/>
          <w:bCs/>
        </w:rPr>
        <w:t xml:space="preserve">PRIJEDLOG </w:t>
      </w:r>
    </w:p>
    <w:p w14:paraId="0290FE3F" w14:textId="77777777" w:rsidR="00B60229" w:rsidRPr="00AE7A15" w:rsidRDefault="00B60229" w:rsidP="00EB3C5D">
      <w:pPr>
        <w:jc w:val="both"/>
        <w:rPr>
          <w:rFonts w:ascii="Times New Roman" w:hAnsi="Times New Roman" w:cs="Times New Roman"/>
        </w:rPr>
      </w:pPr>
    </w:p>
    <w:p w14:paraId="0F7655E9" w14:textId="4FE19754" w:rsidR="00EB3C5D" w:rsidRDefault="00812842" w:rsidP="00EB3C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Na temelju članka 48. stavka 4. Zakona o predškolskom odgoju i obrazovanju („“Narodne novine“ br. 10/97, 107/07, 94/13, 98/19, 57/22, 101/23, 145/23, 145/24, 146/25 i 22/26) i </w:t>
      </w:r>
      <w:r w:rsidR="00EB3C5D" w:rsidRPr="00AE7A15">
        <w:rPr>
          <w:rFonts w:ascii="Times New Roman" w:hAnsi="Times New Roman" w:cs="Times New Roman"/>
        </w:rPr>
        <w:t xml:space="preserve"> članka </w:t>
      </w:r>
      <w:r>
        <w:rPr>
          <w:rFonts w:ascii="Times New Roman" w:hAnsi="Times New Roman" w:cs="Times New Roman"/>
        </w:rPr>
        <w:t xml:space="preserve">32. </w:t>
      </w:r>
      <w:r w:rsidR="00EB3C5D" w:rsidRPr="00AE7A15">
        <w:rPr>
          <w:rFonts w:ascii="Times New Roman" w:hAnsi="Times New Roman" w:cs="Times New Roman"/>
        </w:rPr>
        <w:t xml:space="preserve">Statuta </w:t>
      </w:r>
      <w:r>
        <w:rPr>
          <w:rFonts w:ascii="Times New Roman" w:hAnsi="Times New Roman" w:cs="Times New Roman"/>
        </w:rPr>
        <w:t>Općine Svetvinčenat („Službene novine Općine Svetvinčenat“ br. 2/13, 2/21), Općinsko vijeće Općine Svetvinčenat na sjednici održanoj __________________2</w:t>
      </w:r>
      <w:r w:rsidR="00EB3C5D" w:rsidRPr="00AE7A15">
        <w:rPr>
          <w:rFonts w:ascii="Times New Roman" w:hAnsi="Times New Roman" w:cs="Times New Roman"/>
        </w:rPr>
        <w:t xml:space="preserve">026. </w:t>
      </w:r>
      <w:r w:rsidR="00173161" w:rsidRPr="00AE7A15">
        <w:rPr>
          <w:rFonts w:ascii="Times New Roman" w:hAnsi="Times New Roman" w:cs="Times New Roman"/>
        </w:rPr>
        <w:t>godine</w:t>
      </w:r>
      <w:r>
        <w:rPr>
          <w:rFonts w:ascii="Times New Roman" w:hAnsi="Times New Roman" w:cs="Times New Roman"/>
        </w:rPr>
        <w:t xml:space="preserve">, </w:t>
      </w:r>
      <w:r w:rsidR="00173161" w:rsidRPr="00AE7A15">
        <w:rPr>
          <w:rFonts w:ascii="Times New Roman" w:hAnsi="Times New Roman" w:cs="Times New Roman"/>
        </w:rPr>
        <w:t xml:space="preserve"> </w:t>
      </w:r>
      <w:r w:rsidR="00EB3C5D" w:rsidRPr="00AE7A15">
        <w:rPr>
          <w:rFonts w:ascii="Times New Roman" w:hAnsi="Times New Roman" w:cs="Times New Roman"/>
        </w:rPr>
        <w:t xml:space="preserve">donosi </w:t>
      </w:r>
    </w:p>
    <w:p w14:paraId="7D6BF5B5" w14:textId="77777777" w:rsidR="004D63E5" w:rsidRPr="00AE7A15" w:rsidRDefault="004D63E5" w:rsidP="00EB3C5D">
      <w:pPr>
        <w:jc w:val="both"/>
        <w:rPr>
          <w:rFonts w:ascii="Times New Roman" w:hAnsi="Times New Roman" w:cs="Times New Roman"/>
        </w:rPr>
      </w:pPr>
    </w:p>
    <w:p w14:paraId="7B59F1E2" w14:textId="77777777" w:rsidR="00B60229" w:rsidRPr="00AE7A15" w:rsidRDefault="00B60229" w:rsidP="00B60229">
      <w:pPr>
        <w:jc w:val="both"/>
        <w:rPr>
          <w:rFonts w:ascii="Times New Roman" w:hAnsi="Times New Roman" w:cs="Times New Roman"/>
        </w:rPr>
      </w:pPr>
    </w:p>
    <w:p w14:paraId="099132F5" w14:textId="751EE164" w:rsidR="004872A2" w:rsidRDefault="00B60229" w:rsidP="002C5AE2">
      <w:pPr>
        <w:jc w:val="center"/>
        <w:rPr>
          <w:rFonts w:ascii="Times New Roman" w:hAnsi="Times New Roman" w:cs="Times New Roman"/>
          <w:b/>
          <w:bCs/>
        </w:rPr>
      </w:pPr>
      <w:r w:rsidRPr="00AE7A15">
        <w:rPr>
          <w:rFonts w:ascii="Times New Roman" w:hAnsi="Times New Roman" w:cs="Times New Roman"/>
          <w:b/>
          <w:bCs/>
        </w:rPr>
        <w:t>ODLUK</w:t>
      </w:r>
      <w:r w:rsidR="00B326CE">
        <w:rPr>
          <w:rFonts w:ascii="Times New Roman" w:hAnsi="Times New Roman" w:cs="Times New Roman"/>
          <w:b/>
          <w:bCs/>
        </w:rPr>
        <w:t>U</w:t>
      </w:r>
    </w:p>
    <w:p w14:paraId="5FDABF62" w14:textId="59DD0EC5" w:rsidR="009F364F" w:rsidRDefault="00B60229" w:rsidP="00F40700">
      <w:pPr>
        <w:jc w:val="center"/>
        <w:rPr>
          <w:rFonts w:ascii="Times New Roman" w:hAnsi="Times New Roman" w:cs="Times New Roman"/>
          <w:b/>
          <w:bCs/>
        </w:rPr>
      </w:pPr>
      <w:r w:rsidRPr="00AE7A15">
        <w:rPr>
          <w:rFonts w:ascii="Times New Roman" w:hAnsi="Times New Roman" w:cs="Times New Roman"/>
          <w:b/>
          <w:bCs/>
        </w:rPr>
        <w:t xml:space="preserve"> </w:t>
      </w:r>
      <w:r w:rsidR="004D63E5">
        <w:rPr>
          <w:rFonts w:ascii="Times New Roman" w:hAnsi="Times New Roman" w:cs="Times New Roman"/>
          <w:b/>
          <w:bCs/>
        </w:rPr>
        <w:t>O</w:t>
      </w:r>
      <w:r w:rsidR="004D63E5" w:rsidRPr="00AE7A15">
        <w:rPr>
          <w:rFonts w:ascii="Times New Roman" w:hAnsi="Times New Roman" w:cs="Times New Roman"/>
          <w:b/>
          <w:bCs/>
        </w:rPr>
        <w:t xml:space="preserve"> MJERILIMA ZA NAPLATU USLUGA </w:t>
      </w:r>
      <w:r w:rsidR="00812842">
        <w:rPr>
          <w:rFonts w:ascii="Times New Roman" w:hAnsi="Times New Roman" w:cs="Times New Roman"/>
          <w:b/>
          <w:bCs/>
        </w:rPr>
        <w:t>D</w:t>
      </w:r>
      <w:r w:rsidR="004D63E5">
        <w:rPr>
          <w:rFonts w:ascii="Times New Roman" w:hAnsi="Times New Roman" w:cs="Times New Roman"/>
          <w:b/>
          <w:bCs/>
        </w:rPr>
        <w:t>JEČJEG VRTIĆA BALONČIĆ</w:t>
      </w:r>
      <w:r w:rsidR="00812842" w:rsidRPr="00AE7A15">
        <w:rPr>
          <w:rFonts w:ascii="Times New Roman" w:hAnsi="Times New Roman" w:cs="Times New Roman"/>
          <w:b/>
          <w:bCs/>
        </w:rPr>
        <w:t xml:space="preserve"> </w:t>
      </w:r>
    </w:p>
    <w:p w14:paraId="78559EE1" w14:textId="77777777" w:rsidR="004D63E5" w:rsidRPr="00AE7A15" w:rsidRDefault="004D63E5" w:rsidP="00F40700">
      <w:pPr>
        <w:jc w:val="center"/>
        <w:rPr>
          <w:rFonts w:ascii="Times New Roman" w:hAnsi="Times New Roman" w:cs="Times New Roman"/>
          <w:b/>
          <w:bCs/>
        </w:rPr>
      </w:pPr>
    </w:p>
    <w:p w14:paraId="16A0E4E8" w14:textId="0A2C3123" w:rsidR="00B60229" w:rsidRDefault="00B60229" w:rsidP="00B36EE8">
      <w:pPr>
        <w:jc w:val="center"/>
        <w:rPr>
          <w:rFonts w:ascii="Times New Roman" w:hAnsi="Times New Roman" w:cs="Times New Roman"/>
          <w:b/>
          <w:bCs/>
        </w:rPr>
      </w:pPr>
    </w:p>
    <w:p w14:paraId="7F668E65" w14:textId="77777777" w:rsidR="004D63E5" w:rsidRPr="00AE7A15" w:rsidRDefault="004D63E5" w:rsidP="00B36EE8">
      <w:pPr>
        <w:jc w:val="center"/>
        <w:rPr>
          <w:rFonts w:ascii="Times New Roman" w:hAnsi="Times New Roman" w:cs="Times New Roman"/>
          <w:b/>
          <w:bCs/>
        </w:rPr>
      </w:pPr>
    </w:p>
    <w:p w14:paraId="41722766" w14:textId="097BB1A7" w:rsidR="00B36EE8" w:rsidRPr="00AE7A15" w:rsidRDefault="00B36EE8" w:rsidP="00575C13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I. OPĆA ODREDBA </w:t>
      </w:r>
    </w:p>
    <w:p w14:paraId="535E53AA" w14:textId="77777777" w:rsidR="00B36EE8" w:rsidRPr="00AE7A15" w:rsidRDefault="00B36EE8" w:rsidP="00B36EE8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Članak 1.</w:t>
      </w:r>
    </w:p>
    <w:p w14:paraId="2B76DAFB" w14:textId="6F6EDC14" w:rsidR="00D577F5" w:rsidRPr="00AE7A15" w:rsidRDefault="00D577F5" w:rsidP="00D577F5">
      <w:pPr>
        <w:rPr>
          <w:rFonts w:ascii="Times New Roman" w:hAnsi="Times New Roman" w:cs="Times New Roman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Ovom Odlukom utvrđuju se mjerila za naplatu usluga</w:t>
      </w:r>
      <w:r w:rsidRPr="00AE7A15">
        <w:rPr>
          <w:rFonts w:ascii="Times New Roman" w:hAnsi="Times New Roman" w:cs="Times New Roman"/>
        </w:rPr>
        <w:t xml:space="preserve"> od roditelj</w:t>
      </w:r>
      <w:r w:rsidR="00C10DC3" w:rsidRPr="00AE7A15">
        <w:rPr>
          <w:rFonts w:ascii="Times New Roman" w:hAnsi="Times New Roman" w:cs="Times New Roman"/>
        </w:rPr>
        <w:t>a</w:t>
      </w:r>
      <w:r w:rsidR="00957300" w:rsidRPr="00AE7A15">
        <w:rPr>
          <w:rFonts w:ascii="Times New Roman" w:hAnsi="Times New Roman" w:cs="Times New Roman"/>
        </w:rPr>
        <w:t>/skrbnika</w:t>
      </w:r>
      <w:r w:rsidRPr="00AE7A15">
        <w:rPr>
          <w:rFonts w:ascii="Times New Roman" w:hAnsi="Times New Roman" w:cs="Times New Roman"/>
        </w:rPr>
        <w:t xml:space="preserve"> </w:t>
      </w:r>
      <w:r w:rsidR="00854B78">
        <w:rPr>
          <w:rFonts w:ascii="Times New Roman" w:hAnsi="Times New Roman" w:cs="Times New Roman"/>
        </w:rPr>
        <w:t xml:space="preserve">- </w:t>
      </w:r>
      <w:r w:rsidRPr="00AE7A15">
        <w:rPr>
          <w:rFonts w:ascii="Times New Roman" w:hAnsi="Times New Roman" w:cs="Times New Roman"/>
        </w:rPr>
        <w:t>korisnika uslug</w:t>
      </w:r>
      <w:r w:rsidR="00854B78">
        <w:rPr>
          <w:rFonts w:ascii="Times New Roman" w:hAnsi="Times New Roman" w:cs="Times New Roman"/>
        </w:rPr>
        <w:t>a</w:t>
      </w:r>
      <w:r w:rsidRPr="00AE7A15">
        <w:rPr>
          <w:rFonts w:ascii="Times New Roman" w:hAnsi="Times New Roman" w:cs="Times New Roman"/>
        </w:rPr>
        <w:t xml:space="preserve"> Dječj</w:t>
      </w:r>
      <w:r w:rsidR="009065C7" w:rsidRPr="00AE7A15">
        <w:rPr>
          <w:rFonts w:ascii="Times New Roman" w:hAnsi="Times New Roman" w:cs="Times New Roman"/>
        </w:rPr>
        <w:t>eg</w:t>
      </w:r>
      <w:r w:rsidRPr="00AE7A15">
        <w:rPr>
          <w:rFonts w:ascii="Times New Roman" w:hAnsi="Times New Roman" w:cs="Times New Roman"/>
        </w:rPr>
        <w:t xml:space="preserve"> vrtić</w:t>
      </w:r>
      <w:r w:rsidR="009065C7" w:rsidRPr="00AE7A15">
        <w:rPr>
          <w:rFonts w:ascii="Times New Roman" w:hAnsi="Times New Roman" w:cs="Times New Roman"/>
        </w:rPr>
        <w:t>a</w:t>
      </w:r>
      <w:r w:rsidRPr="00AE7A15">
        <w:rPr>
          <w:rFonts w:ascii="Times New Roman" w:hAnsi="Times New Roman" w:cs="Times New Roman"/>
        </w:rPr>
        <w:t xml:space="preserve"> Balončić </w:t>
      </w:r>
      <w:r w:rsidRPr="00AE7A15">
        <w:rPr>
          <w:rFonts w:ascii="Times New Roman" w:eastAsia="Times New Roman" w:hAnsi="Times New Roman" w:cs="Times New Roman"/>
          <w:lang w:eastAsia="hr-HR"/>
        </w:rPr>
        <w:t>(u daljnjem tekstu: Vrtić) čiji je osnivač Općina Svetvinčenat</w:t>
      </w:r>
      <w:r w:rsidR="00CA10A0" w:rsidRPr="00AE7A15">
        <w:rPr>
          <w:rFonts w:ascii="Times New Roman" w:eastAsia="Times New Roman" w:hAnsi="Times New Roman" w:cs="Times New Roman"/>
          <w:lang w:eastAsia="hr-HR"/>
        </w:rPr>
        <w:t>.</w:t>
      </w:r>
    </w:p>
    <w:p w14:paraId="2C6AA042" w14:textId="77777777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  </w:t>
      </w:r>
    </w:p>
    <w:p w14:paraId="64E8BFB5" w14:textId="77777777" w:rsidR="00575C13" w:rsidRPr="00AE7A15" w:rsidRDefault="00575C13" w:rsidP="00575C13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729D111" w14:textId="695B0C03" w:rsidR="00B36EE8" w:rsidRPr="00AE7A15" w:rsidRDefault="00B36EE8" w:rsidP="00575C13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II. PROGRAMI VRTIĆA </w:t>
      </w:r>
    </w:p>
    <w:p w14:paraId="2A465DCE" w14:textId="77777777" w:rsidR="00B36EE8" w:rsidRPr="00AE7A15" w:rsidRDefault="00B36EE8" w:rsidP="00B36EE8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Članak 2.</w:t>
      </w:r>
    </w:p>
    <w:p w14:paraId="68897F80" w14:textId="6B370CF7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Vrtić obavlja usluge predškolskog odgoja i obrazovanja te skrbi o djeci rane i predškolske dobi (u daljnjem tekstu: predškolski odgoj) ostvarivanjem sljedećih programa:</w:t>
      </w:r>
    </w:p>
    <w:p w14:paraId="7DED3F44" w14:textId="2BBD49C9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– redovitog programa njege, odgoja,</w:t>
      </w:r>
      <w:r w:rsidR="00B80C72" w:rsidRPr="00AE7A1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E7A15">
        <w:rPr>
          <w:rFonts w:ascii="Times New Roman" w:eastAsia="Times New Roman" w:hAnsi="Times New Roman" w:cs="Times New Roman"/>
          <w:lang w:eastAsia="hr-HR"/>
        </w:rPr>
        <w:t>obrazovanja, zdravstvene zaštite, prehrane i socijalne skrbi djece rane i predškolske dobi (u daljnjem tekstu: redoviti program),</w:t>
      </w:r>
    </w:p>
    <w:p w14:paraId="11A117E1" w14:textId="18850229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 xml:space="preserve">–  posebnih programa sukladno odredbama Državnog pedagoškog standarda predškolskog odgoja i </w:t>
      </w:r>
      <w:r w:rsidR="00682BC3" w:rsidRPr="00AE7A15">
        <w:rPr>
          <w:rFonts w:ascii="Times New Roman" w:eastAsia="Times New Roman" w:hAnsi="Times New Roman" w:cs="Times New Roman"/>
          <w:lang w:eastAsia="hr-HR"/>
        </w:rPr>
        <w:t>obrazovanja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za čije je provođenje potrebna suglasnost ministarstva nadležnog za obrazovanje. </w:t>
      </w:r>
    </w:p>
    <w:p w14:paraId="6C1DD619" w14:textId="77777777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4FAB623C" w14:textId="77777777" w:rsidR="00B36EE8" w:rsidRPr="00AE7A15" w:rsidRDefault="00B36EE8" w:rsidP="00B36EE8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Članak 3.</w:t>
      </w:r>
    </w:p>
    <w:p w14:paraId="7CE47A06" w14:textId="49E9F7CA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Redoviti program</w:t>
      </w:r>
      <w:r w:rsidR="006B1CCF" w:rsidRPr="00AE7A15">
        <w:rPr>
          <w:rFonts w:ascii="Times New Roman" w:eastAsia="Times New Roman" w:hAnsi="Times New Roman" w:cs="Times New Roman"/>
          <w:lang w:eastAsia="hr-HR"/>
        </w:rPr>
        <w:t>i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predškolskog odgoja, ostvaruju se u petodnevnom radnom tjednu kao 10</w:t>
      </w:r>
      <w:r w:rsidR="00D577F5" w:rsidRPr="00AE7A15">
        <w:rPr>
          <w:rFonts w:ascii="Times New Roman" w:eastAsia="Times New Roman" w:hAnsi="Times New Roman" w:cs="Times New Roman"/>
          <w:lang w:eastAsia="hr-HR"/>
        </w:rPr>
        <w:t>-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satni program (cjelodnevni boravak).</w:t>
      </w:r>
    </w:p>
    <w:p w14:paraId="642A3D66" w14:textId="1389BB7E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 xml:space="preserve">Posebni programi ostvaruju se u okviru redovitog programa predškolskog odgoja (cjelodnevni boravak) u trajanju i prema rasporedu utvrđenom </w:t>
      </w:r>
      <w:r w:rsidR="00D577F5" w:rsidRPr="00AE7A15">
        <w:rPr>
          <w:rFonts w:ascii="Times New Roman" w:eastAsia="Times New Roman" w:hAnsi="Times New Roman" w:cs="Times New Roman"/>
          <w:lang w:eastAsia="hr-HR"/>
        </w:rPr>
        <w:t>G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odišnjim planom i programom rada </w:t>
      </w:r>
      <w:r w:rsidR="00D577F5" w:rsidRPr="00AE7A15">
        <w:rPr>
          <w:rFonts w:ascii="Times New Roman" w:eastAsia="Times New Roman" w:hAnsi="Times New Roman" w:cs="Times New Roman"/>
          <w:lang w:eastAsia="hr-HR"/>
        </w:rPr>
        <w:t>V</w:t>
      </w:r>
      <w:r w:rsidRPr="00AE7A15">
        <w:rPr>
          <w:rFonts w:ascii="Times New Roman" w:eastAsia="Times New Roman" w:hAnsi="Times New Roman" w:cs="Times New Roman"/>
          <w:lang w:eastAsia="hr-HR"/>
        </w:rPr>
        <w:t>rtića.</w:t>
      </w:r>
    </w:p>
    <w:p w14:paraId="438270C2" w14:textId="5C262933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 xml:space="preserve">Program predškole organizira se sukladno odredbama Zakona o predškolskom odgoju i obrazovanju u trajanju i prema rasporedu utvrđenom </w:t>
      </w:r>
      <w:r w:rsidR="00D577F5" w:rsidRPr="00AE7A15">
        <w:rPr>
          <w:rFonts w:ascii="Times New Roman" w:eastAsia="Times New Roman" w:hAnsi="Times New Roman" w:cs="Times New Roman"/>
          <w:lang w:eastAsia="hr-HR"/>
        </w:rPr>
        <w:t>G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odišnjim planom i programom rada </w:t>
      </w:r>
      <w:r w:rsidR="00D577F5" w:rsidRPr="00AE7A15">
        <w:rPr>
          <w:rFonts w:ascii="Times New Roman" w:eastAsia="Times New Roman" w:hAnsi="Times New Roman" w:cs="Times New Roman"/>
          <w:lang w:eastAsia="hr-HR"/>
        </w:rPr>
        <w:t>V</w:t>
      </w:r>
      <w:r w:rsidRPr="00AE7A15">
        <w:rPr>
          <w:rFonts w:ascii="Times New Roman" w:eastAsia="Times New Roman" w:hAnsi="Times New Roman" w:cs="Times New Roman"/>
          <w:lang w:eastAsia="hr-HR"/>
        </w:rPr>
        <w:t>rtića</w:t>
      </w:r>
      <w:r w:rsidRPr="00AE7A15">
        <w:rPr>
          <w:rFonts w:ascii="Times New Roman" w:hAnsi="Times New Roman" w:cs="Times New Roman"/>
        </w:rPr>
        <w:t xml:space="preserve"> </w:t>
      </w:r>
      <w:r w:rsidRPr="00AE7A15">
        <w:rPr>
          <w:rFonts w:ascii="Times New Roman" w:eastAsia="Times New Roman" w:hAnsi="Times New Roman" w:cs="Times New Roman"/>
          <w:lang w:eastAsia="hr-HR"/>
        </w:rPr>
        <w:t>i važećim Pravilnikom o sadržaju i trajanju programa predškole. </w:t>
      </w:r>
    </w:p>
    <w:p w14:paraId="7E2CA23B" w14:textId="77777777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158B6E2" w14:textId="77777777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III. MJERILA ZA NAPLATU USLUGE</w:t>
      </w:r>
    </w:p>
    <w:p w14:paraId="055A83D7" w14:textId="77777777" w:rsidR="00436CB3" w:rsidRDefault="00436CB3" w:rsidP="00436CB3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E7E3112" w14:textId="13B7984D" w:rsidR="00B36EE8" w:rsidRPr="00AE7A15" w:rsidRDefault="00B36EE8" w:rsidP="00436CB3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Članak 4.</w:t>
      </w:r>
    </w:p>
    <w:p w14:paraId="5A2D63DE" w14:textId="669D3545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 xml:space="preserve">Za obavljanje usluga programa iz članka 2. ove Odluke, ekonomska cijena programa </w:t>
      </w:r>
      <w:r w:rsidR="00393AF4" w:rsidRPr="00AE7A15">
        <w:rPr>
          <w:rFonts w:ascii="Times New Roman" w:eastAsia="Times New Roman" w:hAnsi="Times New Roman" w:cs="Times New Roman"/>
          <w:lang w:eastAsia="hr-HR"/>
        </w:rPr>
        <w:t>V</w:t>
      </w:r>
      <w:r w:rsidRPr="00AE7A15">
        <w:rPr>
          <w:rFonts w:ascii="Times New Roman" w:eastAsia="Times New Roman" w:hAnsi="Times New Roman" w:cs="Times New Roman"/>
          <w:lang w:eastAsia="hr-HR"/>
        </w:rPr>
        <w:t>rtića za tekuću pedagošku godinu izračunava se na osnov</w:t>
      </w:r>
      <w:r w:rsidR="0062072C" w:rsidRPr="00AE7A15">
        <w:rPr>
          <w:rFonts w:ascii="Times New Roman" w:eastAsia="Times New Roman" w:hAnsi="Times New Roman" w:cs="Times New Roman"/>
          <w:lang w:eastAsia="hr-HR"/>
        </w:rPr>
        <w:t>u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ukupnih godišnjih rashoda i prosječnog godišnjeg broja djece u prethodnoj kalendarskoj godini.</w:t>
      </w:r>
    </w:p>
    <w:p w14:paraId="1A5D1DCF" w14:textId="6EC862C1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lastRenderedPageBreak/>
        <w:t xml:space="preserve">Ekonomska cijena programa tj. cijena smještaja djeteta u </w:t>
      </w:r>
      <w:r w:rsidR="00393AF4" w:rsidRPr="00AE7A15">
        <w:rPr>
          <w:rFonts w:ascii="Times New Roman" w:eastAsia="Times New Roman" w:hAnsi="Times New Roman" w:cs="Times New Roman"/>
          <w:lang w:eastAsia="hr-HR"/>
        </w:rPr>
        <w:t>V</w:t>
      </w:r>
      <w:r w:rsidRPr="00AE7A15">
        <w:rPr>
          <w:rFonts w:ascii="Times New Roman" w:eastAsia="Times New Roman" w:hAnsi="Times New Roman" w:cs="Times New Roman"/>
          <w:lang w:eastAsia="hr-HR"/>
        </w:rPr>
        <w:t>rtić obuhvaća sljedeće vrste troškova:</w:t>
      </w:r>
    </w:p>
    <w:p w14:paraId="014D3FBB" w14:textId="77777777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1. Izdatke za radnike, i to:</w:t>
      </w:r>
    </w:p>
    <w:p w14:paraId="0B929EE3" w14:textId="77777777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- bruto plaće,</w:t>
      </w:r>
    </w:p>
    <w:p w14:paraId="12E6158E" w14:textId="77777777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- naknade i materijalna prava radnika,</w:t>
      </w:r>
    </w:p>
    <w:p w14:paraId="1FD59236" w14:textId="77777777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2. Prehranu djece,</w:t>
      </w:r>
    </w:p>
    <w:p w14:paraId="5F56E47D" w14:textId="77777777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3. Uvjete boravka djece, i to:</w:t>
      </w:r>
    </w:p>
    <w:p w14:paraId="238880D1" w14:textId="77777777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- materijalne izdatke,</w:t>
      </w:r>
    </w:p>
    <w:p w14:paraId="46C29536" w14:textId="77777777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- energiju i komunalije,</w:t>
      </w:r>
    </w:p>
    <w:p w14:paraId="31E316CE" w14:textId="77777777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- tekuće održavanje objekta i opreme,</w:t>
      </w:r>
    </w:p>
    <w:p w14:paraId="2FFD6966" w14:textId="77777777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4. Nabavu namještaja i opreme,</w:t>
      </w:r>
    </w:p>
    <w:p w14:paraId="27C12BB9" w14:textId="2D639C8D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 xml:space="preserve">5. Nabavu </w:t>
      </w:r>
      <w:r w:rsidR="00C53BFE" w:rsidRPr="00AE7A15">
        <w:rPr>
          <w:rFonts w:ascii="Times New Roman" w:eastAsia="Times New Roman" w:hAnsi="Times New Roman" w:cs="Times New Roman"/>
          <w:lang w:eastAsia="hr-HR"/>
        </w:rPr>
        <w:t xml:space="preserve">potrošnog </w:t>
      </w:r>
      <w:r w:rsidR="00393AF4" w:rsidRPr="00AE7A15">
        <w:rPr>
          <w:rFonts w:ascii="Times New Roman" w:eastAsia="Times New Roman" w:hAnsi="Times New Roman" w:cs="Times New Roman"/>
          <w:lang w:eastAsia="hr-HR"/>
        </w:rPr>
        <w:t xml:space="preserve">i didaktičkog </w:t>
      </w:r>
      <w:r w:rsidRPr="00AE7A15">
        <w:rPr>
          <w:rFonts w:ascii="Times New Roman" w:eastAsia="Times New Roman" w:hAnsi="Times New Roman" w:cs="Times New Roman"/>
          <w:lang w:eastAsia="hr-HR"/>
        </w:rPr>
        <w:t>materijala.</w:t>
      </w:r>
    </w:p>
    <w:p w14:paraId="63CA8462" w14:textId="77777777" w:rsidR="00B80C72" w:rsidRPr="00AE7A15" w:rsidRDefault="00B80C72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</w:p>
    <w:p w14:paraId="38B71E7E" w14:textId="3748461B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U troškove za obračun cijene programa nisu uključeni troškovi realizacije posebnih projekata financiranih iz fondova Europske unije u iznosu sufinanciranja od strane Europske unije, troškovi investicija te troškovi povremenih izleta i drugih programa koji su financirani isključivo uplatama roditelja</w:t>
      </w:r>
      <w:r w:rsidR="0062072C" w:rsidRPr="00AE7A15">
        <w:rPr>
          <w:rFonts w:ascii="Times New Roman" w:eastAsia="Times New Roman" w:hAnsi="Times New Roman" w:cs="Times New Roman"/>
          <w:lang w:eastAsia="hr-HR"/>
        </w:rPr>
        <w:t>/skrbnika</w:t>
      </w:r>
      <w:r w:rsidR="00C53BFE" w:rsidRPr="00AE7A15">
        <w:rPr>
          <w:rFonts w:ascii="Times New Roman" w:eastAsia="Times New Roman" w:hAnsi="Times New Roman" w:cs="Times New Roman"/>
          <w:color w:val="EE0000"/>
          <w:lang w:eastAsia="hr-HR"/>
        </w:rPr>
        <w:t xml:space="preserve"> </w:t>
      </w:r>
      <w:r w:rsidR="00854B78" w:rsidRPr="00854B78">
        <w:rPr>
          <w:rFonts w:ascii="Times New Roman" w:eastAsia="Times New Roman" w:hAnsi="Times New Roman" w:cs="Times New Roman"/>
          <w:lang w:eastAsia="hr-HR"/>
        </w:rPr>
        <w:t xml:space="preserve">- </w:t>
      </w:r>
      <w:r w:rsidR="00C53BFE" w:rsidRPr="00AE7A15">
        <w:rPr>
          <w:rFonts w:ascii="Times New Roman" w:eastAsia="Times New Roman" w:hAnsi="Times New Roman" w:cs="Times New Roman"/>
          <w:lang w:eastAsia="hr-HR"/>
        </w:rPr>
        <w:t>korisnika usluga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i donacijama.</w:t>
      </w:r>
    </w:p>
    <w:p w14:paraId="641989C9" w14:textId="77777777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 </w:t>
      </w:r>
    </w:p>
    <w:p w14:paraId="42C7BED5" w14:textId="77777777" w:rsidR="00B36EE8" w:rsidRPr="00AE7A15" w:rsidRDefault="00B36EE8" w:rsidP="00B36EE8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 Članak 5.</w:t>
      </w:r>
    </w:p>
    <w:p w14:paraId="03F0D0EB" w14:textId="3DA6658F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Ukoliko su sredstva za programe javnih potreba na području predškolskog odgoja, utvrđenih člankom 50. stavkom 2. Zakona o predškolskom odgoju i obrazovanju (NN 10/97, 107/07, 94/13, 98/19, 57/22</w:t>
      </w:r>
      <w:r w:rsidR="00854B78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854B78" w:rsidRPr="00074303">
        <w:rPr>
          <w:rFonts w:ascii="Times New Roman" w:hAnsi="Times New Roman" w:cs="Times New Roman"/>
          <w:szCs w:val="22"/>
        </w:rPr>
        <w:t>101/23</w:t>
      </w:r>
      <w:r w:rsidRPr="00AE7A15">
        <w:rPr>
          <w:rFonts w:ascii="Times New Roman" w:eastAsia="Times New Roman" w:hAnsi="Times New Roman" w:cs="Times New Roman"/>
          <w:lang w:eastAsia="hr-HR"/>
        </w:rPr>
        <w:t>) osigurana u državnom proračunu, ekonomska cijena programa vrtića iz članka 4. ove Odluke umanjuje se u visini iznosa utvrđenih Pravilnikom o načinu raspolaganja sredstvima državnog proračuna i mjerilima sufinanciranja programa predškolskog odgoja.</w:t>
      </w:r>
    </w:p>
    <w:p w14:paraId="488B6B30" w14:textId="4BA4C84C" w:rsidR="00B36EE8" w:rsidRPr="00AE7A15" w:rsidRDefault="00B36EE8" w:rsidP="00B36EE8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 </w:t>
      </w:r>
    </w:p>
    <w:p w14:paraId="279BE389" w14:textId="77777777" w:rsidR="00B36EE8" w:rsidRPr="00AE7A15" w:rsidRDefault="00B36EE8" w:rsidP="00B36EE8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Članak 6.</w:t>
      </w:r>
    </w:p>
    <w:p w14:paraId="2274C31B" w14:textId="0911122B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 xml:space="preserve">Utvrđuje se cijena programa predškolskog odgoja i </w:t>
      </w:r>
      <w:r w:rsidR="00575C13" w:rsidRPr="00AE7A15">
        <w:rPr>
          <w:rFonts w:ascii="Times New Roman" w:eastAsia="Times New Roman" w:hAnsi="Times New Roman" w:cs="Times New Roman"/>
          <w:lang w:eastAsia="hr-HR"/>
        </w:rPr>
        <w:t>obrazovanja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u vrtićima, koju plaćaju roditelji</w:t>
      </w:r>
      <w:r w:rsidR="00C53BFE" w:rsidRPr="00AE7A15">
        <w:rPr>
          <w:rFonts w:ascii="Times New Roman" w:eastAsia="Times New Roman" w:hAnsi="Times New Roman" w:cs="Times New Roman"/>
          <w:lang w:eastAsia="hr-HR"/>
        </w:rPr>
        <w:t>/</w:t>
      </w:r>
      <w:r w:rsidRPr="00AE7A15">
        <w:rPr>
          <w:rFonts w:ascii="Times New Roman" w:eastAsia="Times New Roman" w:hAnsi="Times New Roman" w:cs="Times New Roman"/>
          <w:lang w:eastAsia="hr-HR"/>
        </w:rPr>
        <w:t>skrbnici korisni</w:t>
      </w:r>
      <w:r w:rsidR="00C53BFE" w:rsidRPr="00AE7A15">
        <w:rPr>
          <w:rFonts w:ascii="Times New Roman" w:eastAsia="Times New Roman" w:hAnsi="Times New Roman" w:cs="Times New Roman"/>
          <w:lang w:eastAsia="hr-HR"/>
        </w:rPr>
        <w:t>ka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usluga, a odnosi se na</w:t>
      </w:r>
      <w:r w:rsidRPr="00AE7A15">
        <w:rPr>
          <w:rFonts w:ascii="Times New Roman" w:hAnsi="Times New Roman" w:cs="Times New Roman"/>
        </w:rPr>
        <w:t xml:space="preserve"> 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troškove prehrane i  materijalno režijske troškove iz članka 4. stavka 2. točke 2, 3, 4. i 5. ove </w:t>
      </w:r>
      <w:r w:rsidR="00575C13" w:rsidRPr="00AE7A15">
        <w:rPr>
          <w:rFonts w:ascii="Times New Roman" w:eastAsia="Times New Roman" w:hAnsi="Times New Roman" w:cs="Times New Roman"/>
          <w:lang w:eastAsia="hr-HR"/>
        </w:rPr>
        <w:t>O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dluke, kako slijedi: </w:t>
      </w:r>
    </w:p>
    <w:p w14:paraId="71AC874D" w14:textId="77777777" w:rsidR="00575C13" w:rsidRPr="00AE7A15" w:rsidRDefault="00575C13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059"/>
      </w:tblGrid>
      <w:tr w:rsidR="00B36EE8" w:rsidRPr="00AE7A15" w14:paraId="19383DB3" w14:textId="77777777" w:rsidTr="0021293C">
        <w:tc>
          <w:tcPr>
            <w:tcW w:w="1271" w:type="dxa"/>
          </w:tcPr>
          <w:p w14:paraId="5B6663FA" w14:textId="77777777" w:rsidR="00B36EE8" w:rsidRPr="00AE7A15" w:rsidRDefault="00B36EE8" w:rsidP="002129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7A15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3686" w:type="dxa"/>
          </w:tcPr>
          <w:p w14:paraId="0216524E" w14:textId="77777777" w:rsidR="00B36EE8" w:rsidRPr="00AE7A15" w:rsidRDefault="00B36EE8" w:rsidP="002129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7A15">
              <w:rPr>
                <w:rFonts w:ascii="Times New Roman" w:hAnsi="Times New Roman" w:cs="Times New Roman"/>
                <w:b/>
                <w:bCs/>
              </w:rPr>
              <w:t>VRSTA PROGRAMA</w:t>
            </w:r>
          </w:p>
        </w:tc>
        <w:tc>
          <w:tcPr>
            <w:tcW w:w="4059" w:type="dxa"/>
          </w:tcPr>
          <w:p w14:paraId="2D601DB4" w14:textId="77777777" w:rsidR="00B36EE8" w:rsidRPr="00AE7A15" w:rsidRDefault="00B36EE8" w:rsidP="002129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7A15">
              <w:rPr>
                <w:rFonts w:ascii="Times New Roman" w:hAnsi="Times New Roman" w:cs="Times New Roman"/>
                <w:b/>
                <w:bCs/>
              </w:rPr>
              <w:t>IZNOS SUDJELOVANJA</w:t>
            </w:r>
          </w:p>
          <w:p w14:paraId="5B60520A" w14:textId="77777777" w:rsidR="00B36EE8" w:rsidRPr="00AE7A15" w:rsidRDefault="00B36EE8" w:rsidP="002129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7A15">
              <w:rPr>
                <w:rFonts w:ascii="Times New Roman" w:hAnsi="Times New Roman" w:cs="Times New Roman"/>
                <w:b/>
                <w:bCs/>
              </w:rPr>
              <w:t>RODITELJI ( €)</w:t>
            </w:r>
          </w:p>
        </w:tc>
      </w:tr>
      <w:tr w:rsidR="00B36EE8" w:rsidRPr="00AE7A15" w14:paraId="60F566A1" w14:textId="77777777" w:rsidTr="0021293C">
        <w:tc>
          <w:tcPr>
            <w:tcW w:w="1271" w:type="dxa"/>
          </w:tcPr>
          <w:p w14:paraId="1DA3BD5E" w14:textId="77777777" w:rsidR="00B36EE8" w:rsidRPr="00AE7A15" w:rsidRDefault="00B36EE8" w:rsidP="0021293C">
            <w:pPr>
              <w:jc w:val="center"/>
              <w:rPr>
                <w:rFonts w:ascii="Times New Roman" w:hAnsi="Times New Roman" w:cs="Times New Roman"/>
              </w:rPr>
            </w:pPr>
            <w:r w:rsidRPr="00AE7A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</w:tcPr>
          <w:p w14:paraId="2DA4819C" w14:textId="77777777" w:rsidR="00B36EE8" w:rsidRPr="00AE7A15" w:rsidRDefault="00B36EE8" w:rsidP="0021293C">
            <w:pPr>
              <w:jc w:val="center"/>
              <w:rPr>
                <w:rFonts w:ascii="Times New Roman" w:hAnsi="Times New Roman" w:cs="Times New Roman"/>
              </w:rPr>
            </w:pPr>
            <w:r w:rsidRPr="00AE7A15">
              <w:rPr>
                <w:rFonts w:ascii="Times New Roman" w:hAnsi="Times New Roman" w:cs="Times New Roman"/>
              </w:rPr>
              <w:t>10-satni jaslički</w:t>
            </w:r>
          </w:p>
        </w:tc>
        <w:tc>
          <w:tcPr>
            <w:tcW w:w="4059" w:type="dxa"/>
          </w:tcPr>
          <w:p w14:paraId="1B0D1BEF" w14:textId="0AC8A938" w:rsidR="00B36EE8" w:rsidRPr="00AE7A15" w:rsidRDefault="00B36EE8" w:rsidP="0021293C">
            <w:pPr>
              <w:jc w:val="center"/>
              <w:rPr>
                <w:rFonts w:ascii="Times New Roman" w:hAnsi="Times New Roman" w:cs="Times New Roman"/>
              </w:rPr>
            </w:pPr>
            <w:r w:rsidRPr="00AE7A15">
              <w:rPr>
                <w:rFonts w:ascii="Times New Roman" w:hAnsi="Times New Roman" w:cs="Times New Roman"/>
              </w:rPr>
              <w:t xml:space="preserve">5,00 € po danu </w:t>
            </w:r>
          </w:p>
        </w:tc>
      </w:tr>
      <w:tr w:rsidR="00B36EE8" w:rsidRPr="00AE7A15" w14:paraId="735A58C2" w14:textId="77777777" w:rsidTr="0021293C">
        <w:tc>
          <w:tcPr>
            <w:tcW w:w="1271" w:type="dxa"/>
          </w:tcPr>
          <w:p w14:paraId="416F2147" w14:textId="77777777" w:rsidR="00B36EE8" w:rsidRPr="00AE7A15" w:rsidRDefault="00B36EE8" w:rsidP="0021293C">
            <w:pPr>
              <w:jc w:val="center"/>
              <w:rPr>
                <w:rFonts w:ascii="Times New Roman" w:hAnsi="Times New Roman" w:cs="Times New Roman"/>
              </w:rPr>
            </w:pPr>
            <w:r w:rsidRPr="00AE7A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</w:tcPr>
          <w:p w14:paraId="5F5C851F" w14:textId="77777777" w:rsidR="00B36EE8" w:rsidRPr="00AE7A15" w:rsidRDefault="00B36EE8" w:rsidP="0021293C">
            <w:pPr>
              <w:jc w:val="center"/>
              <w:rPr>
                <w:rFonts w:ascii="Times New Roman" w:hAnsi="Times New Roman" w:cs="Times New Roman"/>
              </w:rPr>
            </w:pPr>
            <w:r w:rsidRPr="00AE7A15">
              <w:rPr>
                <w:rFonts w:ascii="Times New Roman" w:hAnsi="Times New Roman" w:cs="Times New Roman"/>
              </w:rPr>
              <w:t>10-satni vrtićki</w:t>
            </w:r>
          </w:p>
        </w:tc>
        <w:tc>
          <w:tcPr>
            <w:tcW w:w="4059" w:type="dxa"/>
          </w:tcPr>
          <w:p w14:paraId="7B6BD86A" w14:textId="23C1057A" w:rsidR="00B36EE8" w:rsidRPr="00AE7A15" w:rsidRDefault="00B36EE8" w:rsidP="0021293C">
            <w:pPr>
              <w:jc w:val="center"/>
              <w:rPr>
                <w:rFonts w:ascii="Times New Roman" w:hAnsi="Times New Roman" w:cs="Times New Roman"/>
              </w:rPr>
            </w:pPr>
            <w:r w:rsidRPr="00AE7A15">
              <w:rPr>
                <w:rFonts w:ascii="Times New Roman" w:hAnsi="Times New Roman" w:cs="Times New Roman"/>
              </w:rPr>
              <w:t xml:space="preserve">4.50 € po danu </w:t>
            </w:r>
          </w:p>
        </w:tc>
      </w:tr>
      <w:tr w:rsidR="00B36EE8" w:rsidRPr="00AE7A15" w14:paraId="2E9751A8" w14:textId="77777777" w:rsidTr="0021293C">
        <w:tc>
          <w:tcPr>
            <w:tcW w:w="1271" w:type="dxa"/>
          </w:tcPr>
          <w:p w14:paraId="6C0C0D39" w14:textId="77777777" w:rsidR="00B36EE8" w:rsidRPr="00AE7A15" w:rsidRDefault="00B36EE8" w:rsidP="0021293C">
            <w:pPr>
              <w:jc w:val="center"/>
              <w:rPr>
                <w:rFonts w:ascii="Times New Roman" w:hAnsi="Times New Roman" w:cs="Times New Roman"/>
              </w:rPr>
            </w:pPr>
            <w:r w:rsidRPr="00AE7A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6" w:type="dxa"/>
          </w:tcPr>
          <w:p w14:paraId="25644290" w14:textId="77777777" w:rsidR="00B36EE8" w:rsidRPr="00AE7A15" w:rsidRDefault="00B36EE8" w:rsidP="0021293C">
            <w:pPr>
              <w:jc w:val="center"/>
              <w:rPr>
                <w:rFonts w:ascii="Times New Roman" w:hAnsi="Times New Roman" w:cs="Times New Roman"/>
              </w:rPr>
            </w:pPr>
            <w:r w:rsidRPr="00AE7A15">
              <w:rPr>
                <w:rFonts w:ascii="Times New Roman" w:hAnsi="Times New Roman" w:cs="Times New Roman"/>
              </w:rPr>
              <w:t>5-satni</w:t>
            </w:r>
          </w:p>
        </w:tc>
        <w:tc>
          <w:tcPr>
            <w:tcW w:w="4059" w:type="dxa"/>
          </w:tcPr>
          <w:p w14:paraId="125A55B9" w14:textId="39F9039E" w:rsidR="00B36EE8" w:rsidRPr="00AE7A15" w:rsidRDefault="00B36EE8" w:rsidP="0021293C">
            <w:pPr>
              <w:jc w:val="center"/>
              <w:rPr>
                <w:rFonts w:ascii="Times New Roman" w:hAnsi="Times New Roman" w:cs="Times New Roman"/>
              </w:rPr>
            </w:pPr>
            <w:r w:rsidRPr="00AE7A15">
              <w:rPr>
                <w:rFonts w:ascii="Times New Roman" w:hAnsi="Times New Roman" w:cs="Times New Roman"/>
              </w:rPr>
              <w:t xml:space="preserve"> 4,00 € po danu </w:t>
            </w:r>
          </w:p>
        </w:tc>
      </w:tr>
    </w:tbl>
    <w:p w14:paraId="4472CD7A" w14:textId="77777777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</w:p>
    <w:p w14:paraId="71B56C9A" w14:textId="77777777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Cijenu programa iz stavka 1. ovog članka plaćaju:</w:t>
      </w:r>
    </w:p>
    <w:p w14:paraId="581436E5" w14:textId="0A52A896" w:rsidR="00B36EE8" w:rsidRPr="00AE7A15" w:rsidRDefault="00B36EE8" w:rsidP="00B36EE8">
      <w:pPr>
        <w:pStyle w:val="ListParagraph"/>
        <w:numPr>
          <w:ilvl w:val="0"/>
          <w:numId w:val="4"/>
        </w:numPr>
        <w:shd w:val="clear" w:color="auto" w:fill="FFFFFF"/>
        <w:suppressAutoHyphens w:val="0"/>
        <w:autoSpaceDN/>
        <w:spacing w:after="75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roditelji</w:t>
      </w:r>
      <w:r w:rsidR="00C53BFE" w:rsidRPr="00AE7A15">
        <w:rPr>
          <w:rFonts w:ascii="Times New Roman" w:eastAsia="Times New Roman" w:hAnsi="Times New Roman" w:cs="Times New Roman"/>
          <w:lang w:eastAsia="hr-HR"/>
        </w:rPr>
        <w:t>/</w:t>
      </w:r>
      <w:r w:rsidRPr="00AE7A15">
        <w:rPr>
          <w:rFonts w:ascii="Times New Roman" w:eastAsia="Times New Roman" w:hAnsi="Times New Roman" w:cs="Times New Roman"/>
          <w:lang w:eastAsia="hr-HR"/>
        </w:rPr>
        <w:t>skrbnici</w:t>
      </w:r>
      <w:r w:rsidR="00854B7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E7A15">
        <w:rPr>
          <w:rFonts w:ascii="Times New Roman" w:eastAsia="Times New Roman" w:hAnsi="Times New Roman" w:cs="Times New Roman"/>
          <w:lang w:eastAsia="hr-HR"/>
        </w:rPr>
        <w:t>korisnika usluga i dijete koji imaju prebivalište na području Općine Svetvinčenat</w:t>
      </w:r>
      <w:r w:rsidR="00C224AF" w:rsidRPr="00AE7A15">
        <w:rPr>
          <w:rFonts w:ascii="Times New Roman" w:eastAsia="Times New Roman" w:hAnsi="Times New Roman" w:cs="Times New Roman"/>
          <w:lang w:eastAsia="hr-HR"/>
        </w:rPr>
        <w:t xml:space="preserve"> (oba roditelja</w:t>
      </w:r>
      <w:r w:rsidR="00393AF4" w:rsidRPr="00AE7A15">
        <w:rPr>
          <w:rFonts w:ascii="Times New Roman" w:eastAsia="Times New Roman" w:hAnsi="Times New Roman" w:cs="Times New Roman"/>
          <w:lang w:eastAsia="hr-HR"/>
        </w:rPr>
        <w:t>/</w:t>
      </w:r>
      <w:r w:rsidR="00C224AF" w:rsidRPr="00AE7A15">
        <w:rPr>
          <w:rFonts w:ascii="Times New Roman" w:eastAsia="Times New Roman" w:hAnsi="Times New Roman" w:cs="Times New Roman"/>
          <w:lang w:eastAsia="hr-HR"/>
        </w:rPr>
        <w:t>skrbnika)</w:t>
      </w:r>
    </w:p>
    <w:p w14:paraId="26D1ED47" w14:textId="1AA52F35" w:rsidR="00B36EE8" w:rsidRPr="00AE7A15" w:rsidRDefault="00B36EE8" w:rsidP="00B36EE8">
      <w:pPr>
        <w:pStyle w:val="ListParagraph"/>
        <w:numPr>
          <w:ilvl w:val="0"/>
          <w:numId w:val="3"/>
        </w:numPr>
        <w:shd w:val="clear" w:color="auto" w:fill="FFFFFF"/>
        <w:suppressAutoHyphens w:val="0"/>
        <w:autoSpaceDN/>
        <w:spacing w:after="75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roditelji</w:t>
      </w:r>
      <w:r w:rsidR="00C53BFE" w:rsidRPr="00AE7A15">
        <w:rPr>
          <w:rFonts w:ascii="Times New Roman" w:eastAsia="Times New Roman" w:hAnsi="Times New Roman" w:cs="Times New Roman"/>
          <w:lang w:eastAsia="hr-HR"/>
        </w:rPr>
        <w:t>/</w:t>
      </w:r>
      <w:r w:rsidRPr="00AE7A15">
        <w:rPr>
          <w:rFonts w:ascii="Times New Roman" w:eastAsia="Times New Roman" w:hAnsi="Times New Roman" w:cs="Times New Roman"/>
          <w:lang w:eastAsia="hr-HR"/>
        </w:rPr>
        <w:t>skrbnici korisnika usluga</w:t>
      </w:r>
      <w:r w:rsidRPr="00AE7A15">
        <w:rPr>
          <w:rFonts w:ascii="Times New Roman" w:hAnsi="Times New Roman" w:cs="Times New Roman"/>
        </w:rPr>
        <w:t xml:space="preserve"> </w:t>
      </w:r>
      <w:r w:rsidRPr="00AE7A15">
        <w:rPr>
          <w:rFonts w:ascii="Times New Roman" w:eastAsia="Times New Roman" w:hAnsi="Times New Roman" w:cs="Times New Roman"/>
          <w:lang w:eastAsia="hr-HR"/>
        </w:rPr>
        <w:t>i dijete koji imaju prebivalište na području druge JLS s kojom je Općina Svetvinčenat sklopila sporazum o uključivanju djece u vrtić</w:t>
      </w:r>
    </w:p>
    <w:p w14:paraId="4999BBCB" w14:textId="6FE37B8D" w:rsidR="00B36EE8" w:rsidRPr="00AE7A15" w:rsidRDefault="00B36EE8" w:rsidP="00B36EE8">
      <w:pPr>
        <w:pStyle w:val="ListParagraph"/>
        <w:numPr>
          <w:ilvl w:val="0"/>
          <w:numId w:val="3"/>
        </w:numPr>
        <w:shd w:val="clear" w:color="auto" w:fill="FFFFFF"/>
        <w:suppressAutoHyphens w:val="0"/>
        <w:autoSpaceDN/>
        <w:spacing w:after="75"/>
        <w:jc w:val="both"/>
        <w:textAlignment w:val="auto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 xml:space="preserve">strani državljani s odobrenim stalnim boravkom ili odobrenom međunarodnom zaštitom u Republici Hrvatskoj </w:t>
      </w:r>
      <w:r w:rsidR="00647D53" w:rsidRPr="00AE7A15">
        <w:rPr>
          <w:rFonts w:ascii="Times New Roman" w:eastAsia="Times New Roman" w:hAnsi="Times New Roman" w:cs="Times New Roman"/>
          <w:lang w:eastAsia="hr-HR"/>
        </w:rPr>
        <w:t>koji žive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na području</w:t>
      </w:r>
      <w:r w:rsidR="00C53BFE" w:rsidRPr="00AE7A15">
        <w:rPr>
          <w:rFonts w:ascii="Times New Roman" w:eastAsia="Times New Roman" w:hAnsi="Times New Roman" w:cs="Times New Roman"/>
          <w:lang w:eastAsia="hr-HR"/>
        </w:rPr>
        <w:t xml:space="preserve"> Općine Svetvinčenat</w:t>
      </w:r>
      <w:r w:rsidRPr="00AE7A15">
        <w:rPr>
          <w:rFonts w:ascii="Times New Roman" w:eastAsia="Times New Roman" w:hAnsi="Times New Roman" w:cs="Times New Roman"/>
          <w:lang w:eastAsia="hr-HR"/>
        </w:rPr>
        <w:t>.</w:t>
      </w:r>
    </w:p>
    <w:p w14:paraId="29C624C7" w14:textId="2504EE64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lastRenderedPageBreak/>
        <w:t xml:space="preserve">Cijena programa predškolskog odgoja i </w:t>
      </w:r>
      <w:r w:rsidR="00472D76" w:rsidRPr="00AE7A15">
        <w:rPr>
          <w:rFonts w:ascii="Times New Roman" w:eastAsia="Times New Roman" w:hAnsi="Times New Roman" w:cs="Times New Roman"/>
          <w:lang w:eastAsia="hr-HR"/>
        </w:rPr>
        <w:t>obrazovanja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iz stavka 1. ovog članka usklađivat</w:t>
      </w:r>
      <w:r w:rsidR="00CD693F" w:rsidRPr="00AE7A1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AE7A15">
        <w:rPr>
          <w:rFonts w:ascii="Times New Roman" w:eastAsia="Times New Roman" w:hAnsi="Times New Roman" w:cs="Times New Roman"/>
          <w:lang w:eastAsia="hr-HR"/>
        </w:rPr>
        <w:t>će se sukladno indeksu potrošačkih cijena prehrane i režijskih troškova prema podacima Državnog zavoda za statistiku, prije početka svake pedagoške godine.</w:t>
      </w:r>
    </w:p>
    <w:p w14:paraId="575686EC" w14:textId="57C93415" w:rsidR="0062072C" w:rsidRPr="00AE7A15" w:rsidRDefault="00965916" w:rsidP="00DA7948">
      <w:pPr>
        <w:shd w:val="clear" w:color="auto" w:fill="FFFFFF"/>
        <w:spacing w:after="75"/>
        <w:jc w:val="both"/>
        <w:rPr>
          <w:rFonts w:ascii="Times New Roman" w:hAnsi="Times New Roman" w:cs="Times New Roman"/>
        </w:rPr>
      </w:pPr>
      <w:r w:rsidRPr="00AE7A15">
        <w:rPr>
          <w:rFonts w:ascii="Times New Roman" w:hAnsi="Times New Roman" w:cs="Times New Roman"/>
        </w:rPr>
        <w:t>Iznos</w:t>
      </w:r>
      <w:r w:rsidRPr="00AE7A15">
        <w:rPr>
          <w:rFonts w:ascii="Times New Roman" w:hAnsi="Times New Roman" w:cs="Times New Roman"/>
          <w:spacing w:val="-6"/>
        </w:rPr>
        <w:t xml:space="preserve"> </w:t>
      </w:r>
      <w:r w:rsidRPr="00AE7A15">
        <w:rPr>
          <w:rFonts w:ascii="Times New Roman" w:hAnsi="Times New Roman" w:cs="Times New Roman"/>
        </w:rPr>
        <w:t>mjesečne</w:t>
      </w:r>
      <w:r w:rsidRPr="00AE7A15">
        <w:rPr>
          <w:rFonts w:ascii="Times New Roman" w:hAnsi="Times New Roman" w:cs="Times New Roman"/>
          <w:spacing w:val="-5"/>
        </w:rPr>
        <w:t xml:space="preserve"> </w:t>
      </w:r>
      <w:r w:rsidRPr="00AE7A15">
        <w:rPr>
          <w:rFonts w:ascii="Times New Roman" w:hAnsi="Times New Roman" w:cs="Times New Roman"/>
        </w:rPr>
        <w:t>cijene</w:t>
      </w:r>
      <w:r w:rsidRPr="00AE7A15">
        <w:rPr>
          <w:rFonts w:ascii="Times New Roman" w:hAnsi="Times New Roman" w:cs="Times New Roman"/>
          <w:spacing w:val="-5"/>
        </w:rPr>
        <w:t xml:space="preserve"> </w:t>
      </w:r>
      <w:r w:rsidRPr="00AE7A15">
        <w:rPr>
          <w:rFonts w:ascii="Times New Roman" w:hAnsi="Times New Roman" w:cs="Times New Roman"/>
        </w:rPr>
        <w:t>sudjelovanja</w:t>
      </w:r>
      <w:r w:rsidRPr="00AE7A15">
        <w:rPr>
          <w:rFonts w:ascii="Times New Roman" w:hAnsi="Times New Roman" w:cs="Times New Roman"/>
          <w:spacing w:val="-3"/>
        </w:rPr>
        <w:t xml:space="preserve"> roditelja/skrbnika </w:t>
      </w:r>
      <w:r w:rsidRPr="00AE7A15">
        <w:rPr>
          <w:rFonts w:ascii="Times New Roman" w:hAnsi="Times New Roman" w:cs="Times New Roman"/>
        </w:rPr>
        <w:t>korisnika</w:t>
      </w:r>
      <w:r w:rsidRPr="00AE7A15">
        <w:rPr>
          <w:rFonts w:ascii="Times New Roman" w:hAnsi="Times New Roman" w:cs="Times New Roman"/>
          <w:spacing w:val="-7"/>
        </w:rPr>
        <w:t xml:space="preserve"> </w:t>
      </w:r>
      <w:r w:rsidRPr="00AE7A15">
        <w:rPr>
          <w:rFonts w:ascii="Times New Roman" w:hAnsi="Times New Roman" w:cs="Times New Roman"/>
        </w:rPr>
        <w:t>usluga</w:t>
      </w:r>
      <w:r w:rsidRPr="00AE7A15">
        <w:rPr>
          <w:rFonts w:ascii="Times New Roman" w:hAnsi="Times New Roman" w:cs="Times New Roman"/>
          <w:spacing w:val="-5"/>
        </w:rPr>
        <w:t xml:space="preserve"> </w:t>
      </w:r>
      <w:r w:rsidRPr="00AE7A15">
        <w:rPr>
          <w:rFonts w:ascii="Times New Roman" w:hAnsi="Times New Roman" w:cs="Times New Roman"/>
        </w:rPr>
        <w:t>vrtića</w:t>
      </w:r>
      <w:r w:rsidRPr="00AE7A15">
        <w:rPr>
          <w:rFonts w:ascii="Times New Roman" w:hAnsi="Times New Roman" w:cs="Times New Roman"/>
          <w:spacing w:val="-5"/>
        </w:rPr>
        <w:t xml:space="preserve"> </w:t>
      </w:r>
      <w:r w:rsidRPr="00AE7A15">
        <w:rPr>
          <w:rFonts w:ascii="Times New Roman" w:hAnsi="Times New Roman" w:cs="Times New Roman"/>
        </w:rPr>
        <w:t>u</w:t>
      </w:r>
      <w:r w:rsidRPr="00AE7A15">
        <w:rPr>
          <w:rFonts w:ascii="Times New Roman" w:hAnsi="Times New Roman" w:cs="Times New Roman"/>
          <w:spacing w:val="-6"/>
        </w:rPr>
        <w:t xml:space="preserve"> </w:t>
      </w:r>
      <w:r w:rsidRPr="00AE7A15">
        <w:rPr>
          <w:rFonts w:ascii="Times New Roman" w:hAnsi="Times New Roman" w:cs="Times New Roman"/>
        </w:rPr>
        <w:t>cijeni</w:t>
      </w:r>
      <w:r w:rsidRPr="00AE7A15">
        <w:rPr>
          <w:rFonts w:ascii="Times New Roman" w:hAnsi="Times New Roman" w:cs="Times New Roman"/>
          <w:spacing w:val="-5"/>
        </w:rPr>
        <w:t xml:space="preserve"> </w:t>
      </w:r>
      <w:r w:rsidRPr="00AE7A15">
        <w:rPr>
          <w:rFonts w:ascii="Times New Roman" w:hAnsi="Times New Roman" w:cs="Times New Roman"/>
        </w:rPr>
        <w:t>programa</w:t>
      </w:r>
      <w:r w:rsidRPr="00AE7A15">
        <w:rPr>
          <w:rFonts w:ascii="Times New Roman" w:hAnsi="Times New Roman" w:cs="Times New Roman"/>
          <w:spacing w:val="-5"/>
        </w:rPr>
        <w:t xml:space="preserve"> </w:t>
      </w:r>
      <w:r w:rsidRPr="00AE7A15">
        <w:rPr>
          <w:rFonts w:ascii="Times New Roman" w:hAnsi="Times New Roman" w:cs="Times New Roman"/>
        </w:rPr>
        <w:t>određuje se temeljem odluke Upravnog vijeća Dječjeg vrtića Balončić, uz suglasnost Osnivača.</w:t>
      </w:r>
    </w:p>
    <w:p w14:paraId="404EA2E6" w14:textId="4AA6779D" w:rsidR="00DA7948" w:rsidRPr="00AE7A15" w:rsidRDefault="00DA7948" w:rsidP="00DA794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Upravno vijeće može, najkasnije do 30. lipnja tekuće godine dostaviti prijedloge usklađivanja cijene iz stavka 1. ovog članka.</w:t>
      </w:r>
    </w:p>
    <w:p w14:paraId="09A724EC" w14:textId="40052197" w:rsidR="00466010" w:rsidRPr="00AE7A15" w:rsidRDefault="00466010" w:rsidP="00466010">
      <w:pPr>
        <w:pStyle w:val="BodyText"/>
        <w:spacing w:before="60" w:line="276" w:lineRule="auto"/>
        <w:ind w:right="104"/>
      </w:pPr>
      <w:r w:rsidRPr="00AE7A15">
        <w:rPr>
          <w:spacing w:val="-3"/>
        </w:rPr>
        <w:t xml:space="preserve">Roditelj/skrbnik </w:t>
      </w:r>
      <w:r w:rsidRPr="00AE7A15">
        <w:t>korisnika</w:t>
      </w:r>
      <w:r w:rsidRPr="00AE7A15">
        <w:rPr>
          <w:spacing w:val="-7"/>
        </w:rPr>
        <w:t xml:space="preserve"> </w:t>
      </w:r>
      <w:r w:rsidRPr="00AE7A15">
        <w:t>usluge</w:t>
      </w:r>
      <w:r w:rsidRPr="00AE7A15">
        <w:rPr>
          <w:spacing w:val="-5"/>
        </w:rPr>
        <w:t xml:space="preserve"> </w:t>
      </w:r>
      <w:r w:rsidRPr="00AE7A15">
        <w:t>obvezuje se</w:t>
      </w:r>
      <w:r w:rsidRPr="00AE7A15">
        <w:rPr>
          <w:spacing w:val="-2"/>
        </w:rPr>
        <w:t xml:space="preserve"> </w:t>
      </w:r>
      <w:r w:rsidRPr="00AE7A15">
        <w:t>prihvatiti povećanje cijene korištenja usluge koja</w:t>
      </w:r>
      <w:r w:rsidRPr="00AE7A15">
        <w:rPr>
          <w:spacing w:val="-2"/>
        </w:rPr>
        <w:t xml:space="preserve"> </w:t>
      </w:r>
      <w:r w:rsidRPr="00AE7A15">
        <w:t>će eventualno</w:t>
      </w:r>
      <w:r w:rsidRPr="00AE7A15">
        <w:rPr>
          <w:spacing w:val="-4"/>
        </w:rPr>
        <w:t xml:space="preserve"> </w:t>
      </w:r>
      <w:r w:rsidRPr="00AE7A15">
        <w:t>uslijediti</w:t>
      </w:r>
      <w:r w:rsidRPr="00AE7A15">
        <w:rPr>
          <w:spacing w:val="-4"/>
        </w:rPr>
        <w:t xml:space="preserve"> </w:t>
      </w:r>
      <w:r w:rsidRPr="00AE7A15">
        <w:t>tijekom</w:t>
      </w:r>
      <w:r w:rsidRPr="00AE7A15">
        <w:rPr>
          <w:spacing w:val="-6"/>
        </w:rPr>
        <w:t xml:space="preserve"> </w:t>
      </w:r>
      <w:r w:rsidRPr="00AE7A15">
        <w:t>korištenja</w:t>
      </w:r>
      <w:r w:rsidRPr="00AE7A15">
        <w:rPr>
          <w:spacing w:val="-6"/>
        </w:rPr>
        <w:t xml:space="preserve"> </w:t>
      </w:r>
      <w:r w:rsidRPr="00AE7A15">
        <w:t>usluga,</w:t>
      </w:r>
      <w:r w:rsidRPr="00AE7A15">
        <w:rPr>
          <w:spacing w:val="-6"/>
        </w:rPr>
        <w:t xml:space="preserve"> </w:t>
      </w:r>
      <w:r w:rsidRPr="00AE7A15">
        <w:t>sukladno</w:t>
      </w:r>
      <w:r w:rsidRPr="00AE7A15">
        <w:rPr>
          <w:spacing w:val="-6"/>
        </w:rPr>
        <w:t xml:space="preserve"> </w:t>
      </w:r>
      <w:r w:rsidRPr="00AE7A15">
        <w:t>odluci</w:t>
      </w:r>
      <w:r w:rsidRPr="00AE7A15">
        <w:rPr>
          <w:spacing w:val="-6"/>
        </w:rPr>
        <w:t xml:space="preserve"> </w:t>
      </w:r>
      <w:r w:rsidRPr="00AE7A15">
        <w:t>Upravnog</w:t>
      </w:r>
      <w:r w:rsidRPr="00AE7A15">
        <w:rPr>
          <w:spacing w:val="-6"/>
        </w:rPr>
        <w:t xml:space="preserve"> </w:t>
      </w:r>
      <w:r w:rsidRPr="00AE7A15">
        <w:t>vijeća</w:t>
      </w:r>
      <w:r w:rsidRPr="00AE7A15">
        <w:rPr>
          <w:spacing w:val="-6"/>
        </w:rPr>
        <w:t xml:space="preserve"> </w:t>
      </w:r>
      <w:r w:rsidRPr="00AE7A15">
        <w:t>vrtića.</w:t>
      </w:r>
    </w:p>
    <w:p w14:paraId="672D162C" w14:textId="77777777" w:rsidR="00436CB3" w:rsidRDefault="00436CB3" w:rsidP="0041425B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5AB95E7A" w14:textId="7C80759E" w:rsidR="0041425B" w:rsidRPr="00AE7A15" w:rsidRDefault="0041425B" w:rsidP="0041425B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Članak 7.</w:t>
      </w:r>
    </w:p>
    <w:p w14:paraId="6B969687" w14:textId="4C20B004" w:rsidR="00972E87" w:rsidRPr="00AE7A15" w:rsidRDefault="0041425B" w:rsidP="0041425B">
      <w:pPr>
        <w:shd w:val="clear" w:color="auto" w:fill="FFFFFF"/>
        <w:spacing w:after="75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Mjesečno sudjelovanje roditelja</w:t>
      </w:r>
      <w:r w:rsidR="00575C13" w:rsidRPr="00AE7A15">
        <w:rPr>
          <w:rFonts w:ascii="Times New Roman" w:eastAsia="Times New Roman" w:hAnsi="Times New Roman" w:cs="Times New Roman"/>
          <w:lang w:eastAsia="hr-HR"/>
        </w:rPr>
        <w:t>/skrbnika</w:t>
      </w:r>
      <w:r w:rsidR="00647D53" w:rsidRPr="00AE7A15">
        <w:rPr>
          <w:rFonts w:ascii="Times New Roman" w:eastAsia="Times New Roman" w:hAnsi="Times New Roman" w:cs="Times New Roman"/>
          <w:color w:val="00B0F0"/>
          <w:lang w:eastAsia="hr-HR"/>
        </w:rPr>
        <w:t xml:space="preserve"> </w:t>
      </w:r>
      <w:r w:rsidR="00647D53" w:rsidRPr="00AE7A15">
        <w:rPr>
          <w:rFonts w:ascii="Times New Roman" w:eastAsia="Times New Roman" w:hAnsi="Times New Roman" w:cs="Times New Roman"/>
          <w:lang w:eastAsia="hr-HR"/>
        </w:rPr>
        <w:t>korisnika usluga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Vrtića umanjuje se za 50% za drugo i svako slijedeće dijete iz iste obitelji ako su istovremeno polaznici dječjeg vrtića</w:t>
      </w:r>
      <w:r w:rsidR="00972E87" w:rsidRPr="00AE7A15">
        <w:rPr>
          <w:rFonts w:ascii="Times New Roman" w:eastAsia="Times New Roman" w:hAnsi="Times New Roman" w:cs="Times New Roman"/>
          <w:lang w:eastAsia="hr-HR"/>
        </w:rPr>
        <w:t xml:space="preserve">, sukladno </w:t>
      </w:r>
      <w:r w:rsidR="003F3BB5" w:rsidRPr="00AE7A15">
        <w:rPr>
          <w:rFonts w:ascii="Times New Roman" w:eastAsia="Times New Roman" w:hAnsi="Times New Roman" w:cs="Times New Roman"/>
          <w:lang w:eastAsia="hr-HR"/>
        </w:rPr>
        <w:t>„</w:t>
      </w:r>
      <w:r w:rsidR="00972E87" w:rsidRPr="00AE7A15">
        <w:rPr>
          <w:rFonts w:ascii="Times New Roman" w:eastAsia="Times New Roman" w:hAnsi="Times New Roman" w:cs="Times New Roman"/>
          <w:lang w:eastAsia="hr-HR"/>
        </w:rPr>
        <w:t>Odluci o socijalnoj skrbi Općine Svetvinčenat</w:t>
      </w:r>
      <w:r w:rsidR="003F3BB5" w:rsidRPr="00AE7A15">
        <w:rPr>
          <w:rFonts w:ascii="Times New Roman" w:eastAsia="Times New Roman" w:hAnsi="Times New Roman" w:cs="Times New Roman"/>
          <w:lang w:eastAsia="hr-HR"/>
        </w:rPr>
        <w:t>“,</w:t>
      </w:r>
      <w:r w:rsidR="00972E87" w:rsidRPr="00AE7A15">
        <w:rPr>
          <w:rFonts w:ascii="Times New Roman" w:eastAsia="Times New Roman" w:hAnsi="Times New Roman" w:cs="Times New Roman"/>
          <w:lang w:eastAsia="hr-HR"/>
        </w:rPr>
        <w:t xml:space="preserve"> Službene novine Općine Svetvinčenat 9/22</w:t>
      </w:r>
      <w:r w:rsidR="003F3BB5" w:rsidRPr="00AE7A15">
        <w:rPr>
          <w:rFonts w:ascii="Times New Roman" w:eastAsia="Times New Roman" w:hAnsi="Times New Roman" w:cs="Times New Roman"/>
          <w:lang w:eastAsia="hr-HR"/>
        </w:rPr>
        <w:t>, od 1. rujna 2022. godine.</w:t>
      </w:r>
      <w:r w:rsidR="00972E87" w:rsidRPr="00AE7A15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268A0BE6" w14:textId="77777777" w:rsidR="003D0070" w:rsidRPr="00AE7A15" w:rsidRDefault="003D0070" w:rsidP="0041425B">
      <w:pPr>
        <w:shd w:val="clear" w:color="auto" w:fill="FFFFFF"/>
        <w:spacing w:after="75"/>
        <w:rPr>
          <w:rFonts w:ascii="Times New Roman" w:eastAsia="Times New Roman" w:hAnsi="Times New Roman" w:cs="Times New Roman"/>
          <w:lang w:eastAsia="hr-HR"/>
        </w:rPr>
      </w:pPr>
    </w:p>
    <w:p w14:paraId="76CC68BE" w14:textId="335A2875" w:rsidR="003D0070" w:rsidRPr="00AE7A15" w:rsidRDefault="003D0070" w:rsidP="003D0070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 Članak 8.</w:t>
      </w:r>
    </w:p>
    <w:p w14:paraId="1ADB29DA" w14:textId="571A557F" w:rsidR="003D0070" w:rsidRPr="00AE7A15" w:rsidRDefault="003D0070" w:rsidP="003D0070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Mjesečn</w:t>
      </w:r>
      <w:r w:rsidR="00575C13" w:rsidRPr="00AE7A15">
        <w:rPr>
          <w:rFonts w:ascii="Times New Roman" w:eastAsia="Times New Roman" w:hAnsi="Times New Roman" w:cs="Times New Roman"/>
          <w:lang w:eastAsia="hr-HR"/>
        </w:rPr>
        <w:t>a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cijen</w:t>
      </w:r>
      <w:r w:rsidR="00575C13" w:rsidRPr="00AE7A15">
        <w:rPr>
          <w:rFonts w:ascii="Times New Roman" w:eastAsia="Times New Roman" w:hAnsi="Times New Roman" w:cs="Times New Roman"/>
          <w:lang w:eastAsia="hr-HR"/>
        </w:rPr>
        <w:t>a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programa koju plaćaju roditelji</w:t>
      </w:r>
      <w:r w:rsidR="00575C13" w:rsidRPr="00AE7A15">
        <w:rPr>
          <w:rFonts w:ascii="Times New Roman" w:eastAsia="Times New Roman" w:hAnsi="Times New Roman" w:cs="Times New Roman"/>
          <w:lang w:eastAsia="hr-HR"/>
        </w:rPr>
        <w:t xml:space="preserve">/skrbnici </w:t>
      </w:r>
      <w:r w:rsidRPr="00AE7A15">
        <w:rPr>
          <w:rFonts w:ascii="Times New Roman" w:eastAsia="Times New Roman" w:hAnsi="Times New Roman" w:cs="Times New Roman"/>
          <w:lang w:eastAsia="hr-HR"/>
        </w:rPr>
        <w:t>korisnika usluga s prebivalištem na području općine Svetvinčenat</w:t>
      </w:r>
      <w:r w:rsidR="00575C13" w:rsidRPr="00AE7A15">
        <w:rPr>
          <w:rFonts w:ascii="Times New Roman" w:eastAsia="Times New Roman" w:hAnsi="Times New Roman" w:cs="Times New Roman"/>
          <w:lang w:eastAsia="hr-HR"/>
        </w:rPr>
        <w:t xml:space="preserve"> (oba roditelja/skrbnika)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, utvrđenu člankom 6. ove Odluke, </w:t>
      </w:r>
      <w:r w:rsidRPr="000C4384">
        <w:rPr>
          <w:rFonts w:ascii="Times New Roman" w:eastAsia="Times New Roman" w:hAnsi="Times New Roman" w:cs="Times New Roman"/>
          <w:b/>
          <w:bCs/>
          <w:lang w:eastAsia="hr-HR"/>
        </w:rPr>
        <w:t xml:space="preserve">umanjuje se </w:t>
      </w:r>
      <w:r w:rsidRPr="00AE7A15">
        <w:rPr>
          <w:rFonts w:ascii="Times New Roman" w:eastAsia="Times New Roman" w:hAnsi="Times New Roman" w:cs="Times New Roman"/>
          <w:lang w:eastAsia="hr-HR"/>
        </w:rPr>
        <w:t>kako slijedi:</w:t>
      </w:r>
    </w:p>
    <w:p w14:paraId="64E1482A" w14:textId="37A97F9A" w:rsidR="003D0070" w:rsidRPr="000C4384" w:rsidRDefault="000C4384" w:rsidP="000C4384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1. </w:t>
      </w:r>
      <w:r w:rsidR="00575C13" w:rsidRPr="000C4384">
        <w:rPr>
          <w:rFonts w:ascii="Times New Roman" w:eastAsia="Times New Roman" w:hAnsi="Times New Roman" w:cs="Times New Roman"/>
          <w:lang w:eastAsia="hr-HR"/>
        </w:rPr>
        <w:t xml:space="preserve">ako </w:t>
      </w:r>
      <w:r w:rsidR="003D0070" w:rsidRPr="000C4384">
        <w:rPr>
          <w:rFonts w:ascii="Times New Roman" w:eastAsia="Times New Roman" w:hAnsi="Times New Roman" w:cs="Times New Roman"/>
          <w:lang w:eastAsia="hr-HR"/>
        </w:rPr>
        <w:t>koristi prava iz socijalne skrbi sukladno „Odluci o socijalnoj skrbi“ Općine Svetvinčenat kojom se uređuje socijalna skrb</w:t>
      </w:r>
    </w:p>
    <w:p w14:paraId="1602CA8E" w14:textId="757F81F5" w:rsidR="000C4384" w:rsidRPr="000C4384" w:rsidRDefault="000C4384" w:rsidP="000C4384">
      <w:pPr>
        <w:pStyle w:val="ListParagraph"/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</w:p>
    <w:p w14:paraId="0A25CE0D" w14:textId="0EE45A3A" w:rsidR="000C4384" w:rsidRPr="000C4384" w:rsidRDefault="0062072C" w:rsidP="000C4384">
      <w:pPr>
        <w:widowControl w:val="0"/>
        <w:tabs>
          <w:tab w:val="left" w:pos="1584"/>
        </w:tabs>
        <w:suppressAutoHyphens w:val="0"/>
        <w:autoSpaceDE w:val="0"/>
        <w:spacing w:before="24"/>
        <w:textAlignment w:val="auto"/>
        <w:rPr>
          <w:rFonts w:ascii="Times New Roman" w:hAnsi="Times New Roman" w:cs="Times New Roman"/>
        </w:rPr>
      </w:pPr>
      <w:r w:rsidRPr="000C4384">
        <w:rPr>
          <w:rFonts w:ascii="Times New Roman" w:hAnsi="Times New Roman" w:cs="Times New Roman"/>
        </w:rPr>
        <w:t xml:space="preserve">2. </w:t>
      </w:r>
      <w:r w:rsidR="00B80C72" w:rsidRPr="000C4384">
        <w:rPr>
          <w:rFonts w:ascii="Times New Roman" w:hAnsi="Times New Roman" w:cs="Times New Roman"/>
        </w:rPr>
        <w:t>u</w:t>
      </w:r>
      <w:r w:rsidR="00640247" w:rsidRPr="000C4384">
        <w:rPr>
          <w:rFonts w:ascii="Times New Roman" w:hAnsi="Times New Roman" w:cs="Times New Roman"/>
          <w:spacing w:val="-7"/>
        </w:rPr>
        <w:t xml:space="preserve"> </w:t>
      </w:r>
      <w:r w:rsidR="00640247" w:rsidRPr="000C4384">
        <w:rPr>
          <w:rFonts w:ascii="Times New Roman" w:hAnsi="Times New Roman" w:cs="Times New Roman"/>
        </w:rPr>
        <w:t>slučaju</w:t>
      </w:r>
      <w:r w:rsidR="00640247" w:rsidRPr="000C4384">
        <w:rPr>
          <w:rFonts w:ascii="Times New Roman" w:hAnsi="Times New Roman" w:cs="Times New Roman"/>
          <w:spacing w:val="-4"/>
        </w:rPr>
        <w:t xml:space="preserve"> </w:t>
      </w:r>
      <w:r w:rsidR="00640247" w:rsidRPr="000C4384">
        <w:rPr>
          <w:rFonts w:ascii="Times New Roman" w:hAnsi="Times New Roman" w:cs="Times New Roman"/>
        </w:rPr>
        <w:t>odsutnosti</w:t>
      </w:r>
      <w:r w:rsidR="00640247" w:rsidRPr="000C4384">
        <w:rPr>
          <w:rFonts w:ascii="Times New Roman" w:hAnsi="Times New Roman" w:cs="Times New Roman"/>
          <w:spacing w:val="-4"/>
        </w:rPr>
        <w:t xml:space="preserve"> </w:t>
      </w:r>
      <w:r w:rsidR="00640247" w:rsidRPr="000C4384">
        <w:rPr>
          <w:rFonts w:ascii="Times New Roman" w:hAnsi="Times New Roman" w:cs="Times New Roman"/>
        </w:rPr>
        <w:t>djeteta</w:t>
      </w:r>
      <w:r w:rsidR="00640247" w:rsidRPr="000C4384">
        <w:rPr>
          <w:rFonts w:ascii="Times New Roman" w:hAnsi="Times New Roman" w:cs="Times New Roman"/>
          <w:spacing w:val="-4"/>
        </w:rPr>
        <w:t xml:space="preserve"> </w:t>
      </w:r>
      <w:r w:rsidR="00640247" w:rsidRPr="000C4384">
        <w:rPr>
          <w:rFonts w:ascii="Times New Roman" w:hAnsi="Times New Roman" w:cs="Times New Roman"/>
        </w:rPr>
        <w:t>u</w:t>
      </w:r>
      <w:r w:rsidR="00640247" w:rsidRPr="000C4384">
        <w:rPr>
          <w:rFonts w:ascii="Times New Roman" w:hAnsi="Times New Roman" w:cs="Times New Roman"/>
          <w:spacing w:val="-5"/>
        </w:rPr>
        <w:t xml:space="preserve"> </w:t>
      </w:r>
      <w:r w:rsidR="00640247" w:rsidRPr="000C4384">
        <w:rPr>
          <w:rFonts w:ascii="Times New Roman" w:hAnsi="Times New Roman" w:cs="Times New Roman"/>
        </w:rPr>
        <w:t>prethodnom</w:t>
      </w:r>
      <w:r w:rsidR="00640247" w:rsidRPr="000C4384">
        <w:rPr>
          <w:rFonts w:ascii="Times New Roman" w:hAnsi="Times New Roman" w:cs="Times New Roman"/>
          <w:spacing w:val="-4"/>
        </w:rPr>
        <w:t xml:space="preserve"> </w:t>
      </w:r>
      <w:r w:rsidR="00640247" w:rsidRPr="000C4384">
        <w:rPr>
          <w:rFonts w:ascii="Times New Roman" w:hAnsi="Times New Roman" w:cs="Times New Roman"/>
        </w:rPr>
        <w:t>mjesecu</w:t>
      </w:r>
      <w:r w:rsidR="00640247" w:rsidRPr="000C4384">
        <w:rPr>
          <w:rFonts w:ascii="Times New Roman" w:hAnsi="Times New Roman" w:cs="Times New Roman"/>
          <w:spacing w:val="-4"/>
        </w:rPr>
        <w:t xml:space="preserve"> </w:t>
      </w:r>
      <w:r w:rsidR="00640247" w:rsidRPr="000C4384">
        <w:rPr>
          <w:rFonts w:ascii="Times New Roman" w:hAnsi="Times New Roman" w:cs="Times New Roman"/>
        </w:rPr>
        <w:t>zbog</w:t>
      </w:r>
      <w:r w:rsidR="000C4384" w:rsidRPr="000C4384">
        <w:rPr>
          <w:rFonts w:ascii="Times New Roman" w:hAnsi="Times New Roman" w:cs="Times New Roman"/>
          <w:spacing w:val="-4"/>
        </w:rPr>
        <w:t xml:space="preserve"> </w:t>
      </w:r>
      <w:r w:rsidR="00640247" w:rsidRPr="000C4384">
        <w:rPr>
          <w:rFonts w:ascii="Times New Roman" w:hAnsi="Times New Roman" w:cs="Times New Roman"/>
        </w:rPr>
        <w:t>korištenja godišnjeg odmora roditelja/skrbnika</w:t>
      </w:r>
      <w:r w:rsidR="000C4384" w:rsidRPr="000C4384">
        <w:rPr>
          <w:rFonts w:ascii="Times New Roman" w:hAnsi="Times New Roman" w:cs="Times New Roman"/>
        </w:rPr>
        <w:t xml:space="preserve"> </w:t>
      </w:r>
      <w:r w:rsidR="000C4384" w:rsidRPr="000C4384">
        <w:rPr>
          <w:rFonts w:ascii="Times New Roman" w:hAnsi="Times New Roman" w:cs="Times New Roman"/>
          <w:lang w:eastAsia="hr-HR"/>
        </w:rPr>
        <w:t xml:space="preserve">cijena usluge umanjuje se </w:t>
      </w:r>
      <w:r w:rsidR="000C4384" w:rsidRPr="000C4384">
        <w:rPr>
          <w:rFonts w:ascii="Times New Roman" w:hAnsi="Times New Roman" w:cs="Times New Roman"/>
        </w:rPr>
        <w:t>za</w:t>
      </w:r>
      <w:r w:rsidR="000C4384" w:rsidRPr="000C4384">
        <w:rPr>
          <w:rFonts w:ascii="Times New Roman" w:hAnsi="Times New Roman" w:cs="Times New Roman"/>
          <w:spacing w:val="-2"/>
        </w:rPr>
        <w:t xml:space="preserve"> </w:t>
      </w:r>
      <w:r w:rsidR="000C4384" w:rsidRPr="000C4384">
        <w:rPr>
          <w:rFonts w:ascii="Times New Roman" w:hAnsi="Times New Roman" w:cs="Times New Roman"/>
          <w:spacing w:val="-4"/>
        </w:rPr>
        <w:t xml:space="preserve">20% </w:t>
      </w:r>
      <w:r w:rsidR="000C4384" w:rsidRPr="000C4384">
        <w:rPr>
          <w:rFonts w:ascii="Times New Roman" w:hAnsi="Times New Roman" w:cs="Times New Roman"/>
        </w:rPr>
        <w:t>(što</w:t>
      </w:r>
      <w:r w:rsidR="000C4384" w:rsidRPr="000C4384">
        <w:rPr>
          <w:rFonts w:ascii="Times New Roman" w:hAnsi="Times New Roman" w:cs="Times New Roman"/>
          <w:spacing w:val="-4"/>
        </w:rPr>
        <w:t xml:space="preserve"> </w:t>
      </w:r>
      <w:r w:rsidR="000C4384" w:rsidRPr="000C4384">
        <w:rPr>
          <w:rFonts w:ascii="Times New Roman" w:hAnsi="Times New Roman" w:cs="Times New Roman"/>
        </w:rPr>
        <w:t>znači</w:t>
      </w:r>
      <w:r w:rsidR="000C4384" w:rsidRPr="000C4384">
        <w:rPr>
          <w:rFonts w:ascii="Times New Roman" w:hAnsi="Times New Roman" w:cs="Times New Roman"/>
          <w:spacing w:val="-3"/>
        </w:rPr>
        <w:t xml:space="preserve"> </w:t>
      </w:r>
      <w:r w:rsidR="000C4384" w:rsidRPr="000C4384">
        <w:rPr>
          <w:rFonts w:ascii="Times New Roman" w:hAnsi="Times New Roman" w:cs="Times New Roman"/>
        </w:rPr>
        <w:t>da</w:t>
      </w:r>
      <w:r w:rsidR="000C4384" w:rsidRPr="000C4384">
        <w:rPr>
          <w:rFonts w:ascii="Times New Roman" w:hAnsi="Times New Roman" w:cs="Times New Roman"/>
          <w:spacing w:val="-3"/>
        </w:rPr>
        <w:t xml:space="preserve"> </w:t>
      </w:r>
      <w:r w:rsidR="000C4384" w:rsidRPr="000C4384">
        <w:rPr>
          <w:rFonts w:ascii="Times New Roman" w:hAnsi="Times New Roman" w:cs="Times New Roman"/>
        </w:rPr>
        <w:t>roditelj/skrbnik</w:t>
      </w:r>
      <w:r w:rsidR="000C4384" w:rsidRPr="000C4384">
        <w:rPr>
          <w:rFonts w:ascii="Times New Roman" w:hAnsi="Times New Roman" w:cs="Times New Roman"/>
          <w:spacing w:val="-1"/>
        </w:rPr>
        <w:t xml:space="preserve"> </w:t>
      </w:r>
      <w:r w:rsidR="000C4384" w:rsidRPr="000C4384">
        <w:rPr>
          <w:rFonts w:ascii="Times New Roman" w:hAnsi="Times New Roman" w:cs="Times New Roman"/>
        </w:rPr>
        <w:t>plaća</w:t>
      </w:r>
      <w:r w:rsidR="000C4384" w:rsidRPr="000C4384">
        <w:rPr>
          <w:rFonts w:ascii="Times New Roman" w:hAnsi="Times New Roman" w:cs="Times New Roman"/>
          <w:spacing w:val="-3"/>
        </w:rPr>
        <w:t xml:space="preserve"> </w:t>
      </w:r>
      <w:r w:rsidR="000C4384">
        <w:rPr>
          <w:rFonts w:ascii="Times New Roman" w:hAnsi="Times New Roman" w:cs="Times New Roman"/>
        </w:rPr>
        <w:t>8</w:t>
      </w:r>
      <w:r w:rsidR="000C4384" w:rsidRPr="000C4384">
        <w:rPr>
          <w:rFonts w:ascii="Times New Roman" w:hAnsi="Times New Roman" w:cs="Times New Roman"/>
        </w:rPr>
        <w:t>0%</w:t>
      </w:r>
      <w:r w:rsidR="000C4384" w:rsidRPr="000C4384">
        <w:rPr>
          <w:rFonts w:ascii="Times New Roman" w:hAnsi="Times New Roman" w:cs="Times New Roman"/>
          <w:spacing w:val="-4"/>
        </w:rPr>
        <w:t xml:space="preserve"> </w:t>
      </w:r>
      <w:r w:rsidR="000C4384" w:rsidRPr="000C4384">
        <w:rPr>
          <w:rFonts w:ascii="Times New Roman" w:hAnsi="Times New Roman" w:cs="Times New Roman"/>
        </w:rPr>
        <w:t>po</w:t>
      </w:r>
      <w:r w:rsidR="000C4384" w:rsidRPr="000C4384">
        <w:rPr>
          <w:rFonts w:ascii="Times New Roman" w:hAnsi="Times New Roman" w:cs="Times New Roman"/>
          <w:spacing w:val="-4"/>
        </w:rPr>
        <w:t xml:space="preserve"> </w:t>
      </w:r>
      <w:r w:rsidR="000C4384" w:rsidRPr="000C4384">
        <w:rPr>
          <w:rFonts w:ascii="Times New Roman" w:hAnsi="Times New Roman" w:cs="Times New Roman"/>
        </w:rPr>
        <w:t>danu</w:t>
      </w:r>
      <w:r w:rsidR="000C4384" w:rsidRPr="000C4384">
        <w:rPr>
          <w:rFonts w:ascii="Times New Roman" w:hAnsi="Times New Roman" w:cs="Times New Roman"/>
          <w:spacing w:val="-4"/>
        </w:rPr>
        <w:t xml:space="preserve"> </w:t>
      </w:r>
      <w:r w:rsidR="000C4384" w:rsidRPr="000C4384">
        <w:rPr>
          <w:rFonts w:ascii="Times New Roman" w:hAnsi="Times New Roman" w:cs="Times New Roman"/>
        </w:rPr>
        <w:t>od</w:t>
      </w:r>
      <w:r w:rsidR="000C4384" w:rsidRPr="000C4384">
        <w:rPr>
          <w:rFonts w:ascii="Times New Roman" w:hAnsi="Times New Roman" w:cs="Times New Roman"/>
          <w:spacing w:val="-4"/>
        </w:rPr>
        <w:t xml:space="preserve"> </w:t>
      </w:r>
      <w:r w:rsidR="000C4384" w:rsidRPr="000C4384">
        <w:rPr>
          <w:rFonts w:ascii="Times New Roman" w:hAnsi="Times New Roman" w:cs="Times New Roman"/>
        </w:rPr>
        <w:t>ukupne</w:t>
      </w:r>
      <w:r w:rsidR="000C4384" w:rsidRPr="000C4384">
        <w:rPr>
          <w:rFonts w:ascii="Times New Roman" w:hAnsi="Times New Roman" w:cs="Times New Roman"/>
          <w:spacing w:val="-5"/>
        </w:rPr>
        <w:t xml:space="preserve"> </w:t>
      </w:r>
      <w:r w:rsidR="000C4384" w:rsidRPr="000C4384">
        <w:rPr>
          <w:rFonts w:ascii="Times New Roman" w:hAnsi="Times New Roman" w:cs="Times New Roman"/>
        </w:rPr>
        <w:t>mjesečne</w:t>
      </w:r>
      <w:r w:rsidR="000C4384" w:rsidRPr="000C4384">
        <w:rPr>
          <w:rFonts w:ascii="Times New Roman" w:hAnsi="Times New Roman" w:cs="Times New Roman"/>
          <w:spacing w:val="-3"/>
        </w:rPr>
        <w:t xml:space="preserve"> </w:t>
      </w:r>
      <w:r w:rsidR="000C4384" w:rsidRPr="000C4384">
        <w:rPr>
          <w:rFonts w:ascii="Times New Roman" w:hAnsi="Times New Roman" w:cs="Times New Roman"/>
        </w:rPr>
        <w:t>cijene</w:t>
      </w:r>
      <w:r w:rsidR="000C4384" w:rsidRPr="000C4384">
        <w:rPr>
          <w:rFonts w:ascii="Times New Roman" w:hAnsi="Times New Roman" w:cs="Times New Roman"/>
          <w:spacing w:val="-1"/>
        </w:rPr>
        <w:t xml:space="preserve"> </w:t>
      </w:r>
      <w:r w:rsidR="000C4384" w:rsidRPr="000C4384">
        <w:rPr>
          <w:rFonts w:ascii="Times New Roman" w:hAnsi="Times New Roman" w:cs="Times New Roman"/>
        </w:rPr>
        <w:t>programa</w:t>
      </w:r>
      <w:r w:rsidR="000C4384" w:rsidRPr="000C4384">
        <w:rPr>
          <w:rFonts w:ascii="Times New Roman" w:hAnsi="Times New Roman" w:cs="Times New Roman"/>
          <w:spacing w:val="-3"/>
        </w:rPr>
        <w:t xml:space="preserve"> </w:t>
      </w:r>
      <w:r w:rsidR="000C4384" w:rsidRPr="000C4384">
        <w:rPr>
          <w:rFonts w:ascii="Times New Roman" w:hAnsi="Times New Roman" w:cs="Times New Roman"/>
        </w:rPr>
        <w:t xml:space="preserve">za svako dijete) </w:t>
      </w:r>
      <w:r w:rsidR="000C4384" w:rsidRPr="000C4384">
        <w:rPr>
          <w:rFonts w:ascii="Times New Roman" w:hAnsi="Times New Roman" w:cs="Times New Roman"/>
          <w:spacing w:val="-4"/>
        </w:rPr>
        <w:t xml:space="preserve">- </w:t>
      </w:r>
      <w:r w:rsidR="000C4384" w:rsidRPr="000C4384">
        <w:rPr>
          <w:rFonts w:ascii="Times New Roman" w:hAnsi="Times New Roman" w:cs="Times New Roman"/>
        </w:rPr>
        <w:t>uz</w:t>
      </w:r>
      <w:r w:rsidR="000C4384" w:rsidRPr="000C4384">
        <w:rPr>
          <w:rFonts w:ascii="Times New Roman" w:hAnsi="Times New Roman" w:cs="Times New Roman"/>
          <w:spacing w:val="-4"/>
        </w:rPr>
        <w:t xml:space="preserve"> </w:t>
      </w:r>
      <w:r w:rsidR="000C4384" w:rsidRPr="000C4384">
        <w:rPr>
          <w:rFonts w:ascii="Times New Roman" w:hAnsi="Times New Roman" w:cs="Times New Roman"/>
        </w:rPr>
        <w:t>uvjet da</w:t>
      </w:r>
      <w:r w:rsidR="000C4384" w:rsidRPr="000C4384">
        <w:rPr>
          <w:rFonts w:ascii="Times New Roman" w:hAnsi="Times New Roman" w:cs="Times New Roman"/>
          <w:spacing w:val="-4"/>
        </w:rPr>
        <w:t xml:space="preserve"> </w:t>
      </w:r>
      <w:r w:rsidR="000C4384" w:rsidRPr="000C4384">
        <w:rPr>
          <w:rFonts w:ascii="Times New Roman" w:hAnsi="Times New Roman" w:cs="Times New Roman"/>
        </w:rPr>
        <w:t>izostanak</w:t>
      </w:r>
      <w:r w:rsidR="000C4384" w:rsidRPr="000C4384">
        <w:rPr>
          <w:rFonts w:ascii="Times New Roman" w:hAnsi="Times New Roman" w:cs="Times New Roman"/>
          <w:spacing w:val="-4"/>
        </w:rPr>
        <w:t xml:space="preserve"> </w:t>
      </w:r>
      <w:r w:rsidR="000C4384" w:rsidRPr="000C4384">
        <w:rPr>
          <w:rFonts w:ascii="Times New Roman" w:hAnsi="Times New Roman" w:cs="Times New Roman"/>
        </w:rPr>
        <w:t xml:space="preserve">opravda </w:t>
      </w:r>
      <w:r w:rsidR="000C4384">
        <w:rPr>
          <w:rFonts w:ascii="Times New Roman" w:hAnsi="Times New Roman" w:cs="Times New Roman"/>
        </w:rPr>
        <w:t>R</w:t>
      </w:r>
      <w:r w:rsidR="000C4384" w:rsidRPr="000C4384">
        <w:rPr>
          <w:rFonts w:ascii="Times New Roman" w:hAnsi="Times New Roman" w:cs="Times New Roman"/>
        </w:rPr>
        <w:t>ješenjem</w:t>
      </w:r>
      <w:r w:rsidR="000C4384" w:rsidRPr="000C4384">
        <w:rPr>
          <w:rFonts w:ascii="Times New Roman" w:hAnsi="Times New Roman" w:cs="Times New Roman"/>
          <w:spacing w:val="-2"/>
        </w:rPr>
        <w:t xml:space="preserve"> </w:t>
      </w:r>
      <w:r w:rsidR="000C4384" w:rsidRPr="000C4384">
        <w:rPr>
          <w:rFonts w:ascii="Times New Roman" w:hAnsi="Times New Roman" w:cs="Times New Roman"/>
        </w:rPr>
        <w:t>o</w:t>
      </w:r>
      <w:r w:rsidR="000C4384" w:rsidRPr="000C4384">
        <w:rPr>
          <w:rFonts w:ascii="Times New Roman" w:hAnsi="Times New Roman" w:cs="Times New Roman"/>
          <w:spacing w:val="-5"/>
        </w:rPr>
        <w:t xml:space="preserve"> </w:t>
      </w:r>
      <w:r w:rsidR="000C4384" w:rsidRPr="000C4384">
        <w:rPr>
          <w:rFonts w:ascii="Times New Roman" w:hAnsi="Times New Roman" w:cs="Times New Roman"/>
        </w:rPr>
        <w:t>korištenju</w:t>
      </w:r>
      <w:r w:rsidR="000C4384" w:rsidRPr="000C4384">
        <w:rPr>
          <w:rFonts w:ascii="Times New Roman" w:hAnsi="Times New Roman" w:cs="Times New Roman"/>
          <w:spacing w:val="-4"/>
        </w:rPr>
        <w:t xml:space="preserve"> </w:t>
      </w:r>
      <w:r w:rsidR="000C4384" w:rsidRPr="000C4384">
        <w:rPr>
          <w:rFonts w:ascii="Times New Roman" w:hAnsi="Times New Roman" w:cs="Times New Roman"/>
        </w:rPr>
        <w:t>godišnjeg odmora ( od poslodavca), a koje je dužan dostaviti do kraja obračunskog mjeseca.</w:t>
      </w:r>
    </w:p>
    <w:p w14:paraId="141AB051" w14:textId="266B5CC6" w:rsidR="00640247" w:rsidRDefault="000C4384" w:rsidP="000C4384">
      <w:pPr>
        <w:widowControl w:val="0"/>
        <w:tabs>
          <w:tab w:val="left" w:pos="1584"/>
        </w:tabs>
        <w:suppressAutoHyphens w:val="0"/>
        <w:autoSpaceDE w:val="0"/>
        <w:spacing w:before="24"/>
        <w:textAlignment w:val="auto"/>
        <w:rPr>
          <w:rFonts w:ascii="Times New Roman" w:hAnsi="Times New Roman" w:cs="Times New Roman"/>
          <w:spacing w:val="-2"/>
        </w:rPr>
      </w:pPr>
      <w:r w:rsidRPr="000C4384">
        <w:rPr>
          <w:rFonts w:ascii="Times New Roman" w:hAnsi="Times New Roman" w:cs="Times New Roman"/>
        </w:rPr>
        <w:t>Dijete</w:t>
      </w:r>
      <w:r w:rsidRPr="000C4384">
        <w:rPr>
          <w:rFonts w:ascii="Times New Roman" w:hAnsi="Times New Roman" w:cs="Times New Roman"/>
          <w:spacing w:val="-4"/>
        </w:rPr>
        <w:t xml:space="preserve"> </w:t>
      </w:r>
      <w:r w:rsidRPr="000C4384">
        <w:rPr>
          <w:rFonts w:ascii="Times New Roman" w:hAnsi="Times New Roman" w:cs="Times New Roman"/>
        </w:rPr>
        <w:t>u</w:t>
      </w:r>
      <w:r w:rsidRPr="000C4384">
        <w:rPr>
          <w:rFonts w:ascii="Times New Roman" w:hAnsi="Times New Roman" w:cs="Times New Roman"/>
          <w:spacing w:val="-3"/>
        </w:rPr>
        <w:t xml:space="preserve"> </w:t>
      </w:r>
      <w:r w:rsidRPr="000C4384">
        <w:rPr>
          <w:rFonts w:ascii="Times New Roman" w:hAnsi="Times New Roman" w:cs="Times New Roman"/>
        </w:rPr>
        <w:t>tijeku</w:t>
      </w:r>
      <w:r w:rsidRPr="000C4384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 xml:space="preserve">pedagoške </w:t>
      </w:r>
      <w:r w:rsidRPr="000C4384">
        <w:rPr>
          <w:rFonts w:ascii="Times New Roman" w:hAnsi="Times New Roman" w:cs="Times New Roman"/>
        </w:rPr>
        <w:t>godine</w:t>
      </w:r>
      <w:r w:rsidRPr="000C4384">
        <w:rPr>
          <w:rFonts w:ascii="Times New Roman" w:hAnsi="Times New Roman" w:cs="Times New Roman"/>
          <w:spacing w:val="-4"/>
        </w:rPr>
        <w:t xml:space="preserve"> </w:t>
      </w:r>
      <w:r w:rsidRPr="000C4384">
        <w:rPr>
          <w:rFonts w:ascii="Times New Roman" w:hAnsi="Times New Roman" w:cs="Times New Roman"/>
        </w:rPr>
        <w:t>može</w:t>
      </w:r>
      <w:r w:rsidRPr="000C4384">
        <w:rPr>
          <w:rFonts w:ascii="Times New Roman" w:hAnsi="Times New Roman" w:cs="Times New Roman"/>
          <w:spacing w:val="-3"/>
        </w:rPr>
        <w:t xml:space="preserve"> </w:t>
      </w:r>
      <w:r w:rsidRPr="000C4384">
        <w:rPr>
          <w:rFonts w:ascii="Times New Roman" w:hAnsi="Times New Roman" w:cs="Times New Roman"/>
        </w:rPr>
        <w:t>koristiti</w:t>
      </w:r>
      <w:r w:rsidRPr="000C4384">
        <w:rPr>
          <w:rFonts w:ascii="Times New Roman" w:hAnsi="Times New Roman" w:cs="Times New Roman"/>
          <w:spacing w:val="-4"/>
        </w:rPr>
        <w:t xml:space="preserve"> </w:t>
      </w:r>
      <w:r w:rsidRPr="000C4384">
        <w:rPr>
          <w:rFonts w:ascii="Times New Roman" w:hAnsi="Times New Roman" w:cs="Times New Roman"/>
        </w:rPr>
        <w:t>maksimalno</w:t>
      </w:r>
      <w:r w:rsidRPr="000C4384">
        <w:rPr>
          <w:rFonts w:ascii="Times New Roman" w:hAnsi="Times New Roman" w:cs="Times New Roman"/>
          <w:spacing w:val="-1"/>
        </w:rPr>
        <w:t xml:space="preserve"> </w:t>
      </w:r>
      <w:r w:rsidRPr="000C4384">
        <w:rPr>
          <w:rFonts w:ascii="Times New Roman" w:hAnsi="Times New Roman" w:cs="Times New Roman"/>
        </w:rPr>
        <w:t>25</w:t>
      </w:r>
      <w:r w:rsidRPr="000C4384">
        <w:rPr>
          <w:rFonts w:ascii="Times New Roman" w:hAnsi="Times New Roman" w:cs="Times New Roman"/>
          <w:spacing w:val="-4"/>
        </w:rPr>
        <w:t xml:space="preserve"> </w:t>
      </w:r>
      <w:r w:rsidRPr="000C4384">
        <w:rPr>
          <w:rFonts w:ascii="Times New Roman" w:hAnsi="Times New Roman" w:cs="Times New Roman"/>
        </w:rPr>
        <w:t>dana</w:t>
      </w:r>
      <w:r w:rsidRPr="000C4384">
        <w:rPr>
          <w:rFonts w:ascii="Times New Roman" w:hAnsi="Times New Roman" w:cs="Times New Roman"/>
          <w:spacing w:val="-4"/>
        </w:rPr>
        <w:t xml:space="preserve"> </w:t>
      </w:r>
      <w:r w:rsidRPr="000C4384">
        <w:rPr>
          <w:rFonts w:ascii="Times New Roman" w:hAnsi="Times New Roman" w:cs="Times New Roman"/>
        </w:rPr>
        <w:t>godišnjeg</w:t>
      </w:r>
      <w:r w:rsidRPr="000C4384">
        <w:rPr>
          <w:rFonts w:ascii="Times New Roman" w:hAnsi="Times New Roman" w:cs="Times New Roman"/>
          <w:spacing w:val="-3"/>
        </w:rPr>
        <w:t xml:space="preserve"> </w:t>
      </w:r>
      <w:r w:rsidRPr="000C4384">
        <w:rPr>
          <w:rFonts w:ascii="Times New Roman" w:hAnsi="Times New Roman" w:cs="Times New Roman"/>
          <w:spacing w:val="-2"/>
        </w:rPr>
        <w:t>odmora.</w:t>
      </w:r>
    </w:p>
    <w:p w14:paraId="667E18B7" w14:textId="77777777" w:rsidR="000C4384" w:rsidRDefault="000C4384" w:rsidP="000C4384">
      <w:pPr>
        <w:widowControl w:val="0"/>
        <w:tabs>
          <w:tab w:val="left" w:pos="1584"/>
        </w:tabs>
        <w:suppressAutoHyphens w:val="0"/>
        <w:autoSpaceDE w:val="0"/>
        <w:spacing w:before="24"/>
        <w:textAlignment w:val="auto"/>
        <w:rPr>
          <w:rFonts w:ascii="Times New Roman" w:hAnsi="Times New Roman" w:cs="Times New Roman"/>
          <w:spacing w:val="-2"/>
        </w:rPr>
      </w:pPr>
    </w:p>
    <w:p w14:paraId="03692383" w14:textId="748A67EA" w:rsidR="00BE1521" w:rsidRDefault="000C4384" w:rsidP="000C4384">
      <w:pPr>
        <w:widowControl w:val="0"/>
        <w:tabs>
          <w:tab w:val="left" w:pos="1584"/>
        </w:tabs>
        <w:suppressAutoHyphens w:val="0"/>
        <w:autoSpaceDE w:val="0"/>
        <w:spacing w:before="24"/>
        <w:textAlignment w:val="auto"/>
        <w:rPr>
          <w:rFonts w:ascii="Times New Roman" w:hAnsi="Times New Roman" w:cs="Times New Roman"/>
        </w:rPr>
      </w:pPr>
      <w:r w:rsidRPr="000C4384">
        <w:rPr>
          <w:rFonts w:ascii="Times New Roman" w:hAnsi="Times New Roman" w:cs="Times New Roman"/>
          <w:spacing w:val="-2"/>
        </w:rPr>
        <w:t xml:space="preserve">3. </w:t>
      </w:r>
      <w:r w:rsidR="009B0AF8" w:rsidRPr="000C4384">
        <w:rPr>
          <w:rFonts w:ascii="Times New Roman" w:hAnsi="Times New Roman" w:cs="Times New Roman"/>
          <w:lang w:eastAsia="hr-HR"/>
        </w:rPr>
        <w:t xml:space="preserve">u dane kad je Vrtić zatvoren iz organizacijskih ili drugih razloga ( npr. ljetni mjeseci ili božićno-novogodišnji blagdani), </w:t>
      </w:r>
      <w:r w:rsidR="0051312F" w:rsidRPr="000C4384">
        <w:rPr>
          <w:rFonts w:ascii="Times New Roman" w:hAnsi="Times New Roman" w:cs="Times New Roman"/>
          <w:lang w:eastAsia="hr-HR"/>
        </w:rPr>
        <w:t xml:space="preserve">cijena usluge </w:t>
      </w:r>
      <w:r w:rsidR="009B0AF8" w:rsidRPr="000C4384">
        <w:rPr>
          <w:rFonts w:ascii="Times New Roman" w:hAnsi="Times New Roman" w:cs="Times New Roman"/>
          <w:lang w:eastAsia="hr-HR"/>
        </w:rPr>
        <w:t xml:space="preserve">umanjuje se za 60% </w:t>
      </w:r>
      <w:r w:rsidR="009B0AF8" w:rsidRPr="000C4384">
        <w:rPr>
          <w:rFonts w:ascii="Times New Roman" w:hAnsi="Times New Roman" w:cs="Times New Roman"/>
        </w:rPr>
        <w:t>od</w:t>
      </w:r>
      <w:r w:rsidR="009B0AF8" w:rsidRPr="000C4384">
        <w:rPr>
          <w:rFonts w:ascii="Times New Roman" w:hAnsi="Times New Roman" w:cs="Times New Roman"/>
          <w:spacing w:val="-2"/>
        </w:rPr>
        <w:t xml:space="preserve"> </w:t>
      </w:r>
      <w:r w:rsidR="009B0AF8" w:rsidRPr="000C4384">
        <w:rPr>
          <w:rFonts w:ascii="Times New Roman" w:hAnsi="Times New Roman" w:cs="Times New Roman"/>
        </w:rPr>
        <w:t>pune</w:t>
      </w:r>
      <w:r w:rsidR="009B0AF8" w:rsidRPr="000C4384">
        <w:rPr>
          <w:rFonts w:ascii="Times New Roman" w:hAnsi="Times New Roman" w:cs="Times New Roman"/>
          <w:spacing w:val="-1"/>
        </w:rPr>
        <w:t xml:space="preserve"> </w:t>
      </w:r>
      <w:r w:rsidR="009B0AF8" w:rsidRPr="000C4384">
        <w:rPr>
          <w:rFonts w:ascii="Times New Roman" w:hAnsi="Times New Roman" w:cs="Times New Roman"/>
        </w:rPr>
        <w:t>cijene</w:t>
      </w:r>
      <w:r w:rsidR="009B0AF8" w:rsidRPr="000C4384">
        <w:rPr>
          <w:rFonts w:ascii="Times New Roman" w:hAnsi="Times New Roman" w:cs="Times New Roman"/>
          <w:spacing w:val="-1"/>
        </w:rPr>
        <w:t xml:space="preserve"> </w:t>
      </w:r>
      <w:r w:rsidR="009B0AF8" w:rsidRPr="000C4384">
        <w:rPr>
          <w:rFonts w:ascii="Times New Roman" w:hAnsi="Times New Roman" w:cs="Times New Roman"/>
        </w:rPr>
        <w:t>za</w:t>
      </w:r>
      <w:r w:rsidR="009B0AF8" w:rsidRPr="000C4384">
        <w:rPr>
          <w:rFonts w:ascii="Times New Roman" w:hAnsi="Times New Roman" w:cs="Times New Roman"/>
          <w:spacing w:val="-3"/>
        </w:rPr>
        <w:t xml:space="preserve"> </w:t>
      </w:r>
      <w:r w:rsidR="009B0AF8" w:rsidRPr="000C4384">
        <w:rPr>
          <w:rFonts w:ascii="Times New Roman" w:hAnsi="Times New Roman" w:cs="Times New Roman"/>
        </w:rPr>
        <w:t>svako</w:t>
      </w:r>
      <w:r w:rsidR="009B0AF8" w:rsidRPr="000C4384">
        <w:rPr>
          <w:rFonts w:ascii="Times New Roman" w:hAnsi="Times New Roman" w:cs="Times New Roman"/>
          <w:spacing w:val="-1"/>
        </w:rPr>
        <w:t xml:space="preserve"> </w:t>
      </w:r>
      <w:r w:rsidR="009B0AF8" w:rsidRPr="000C4384">
        <w:rPr>
          <w:rFonts w:ascii="Times New Roman" w:hAnsi="Times New Roman" w:cs="Times New Roman"/>
          <w:spacing w:val="-2"/>
        </w:rPr>
        <w:t>dijete</w:t>
      </w:r>
      <w:r w:rsidR="009B0AF8" w:rsidRPr="000C4384">
        <w:rPr>
          <w:rFonts w:ascii="Times New Roman" w:hAnsi="Times New Roman" w:cs="Times New Roman"/>
        </w:rPr>
        <w:t xml:space="preserve"> (što</w:t>
      </w:r>
      <w:r w:rsidR="009B0AF8" w:rsidRPr="000C4384">
        <w:rPr>
          <w:rFonts w:ascii="Times New Roman" w:hAnsi="Times New Roman" w:cs="Times New Roman"/>
          <w:spacing w:val="-4"/>
        </w:rPr>
        <w:t xml:space="preserve"> </w:t>
      </w:r>
      <w:r w:rsidR="009B0AF8" w:rsidRPr="000C4384">
        <w:rPr>
          <w:rFonts w:ascii="Times New Roman" w:hAnsi="Times New Roman" w:cs="Times New Roman"/>
        </w:rPr>
        <w:t>znači</w:t>
      </w:r>
      <w:r w:rsidR="009B0AF8" w:rsidRPr="000C4384">
        <w:rPr>
          <w:rFonts w:ascii="Times New Roman" w:hAnsi="Times New Roman" w:cs="Times New Roman"/>
          <w:spacing w:val="-3"/>
        </w:rPr>
        <w:t xml:space="preserve"> </w:t>
      </w:r>
      <w:r w:rsidR="009B0AF8" w:rsidRPr="000C4384">
        <w:rPr>
          <w:rFonts w:ascii="Times New Roman" w:hAnsi="Times New Roman" w:cs="Times New Roman"/>
        </w:rPr>
        <w:t>da</w:t>
      </w:r>
      <w:r w:rsidR="009B0AF8" w:rsidRPr="000C4384">
        <w:rPr>
          <w:rFonts w:ascii="Times New Roman" w:hAnsi="Times New Roman" w:cs="Times New Roman"/>
          <w:spacing w:val="-3"/>
        </w:rPr>
        <w:t xml:space="preserve"> </w:t>
      </w:r>
      <w:r w:rsidR="009B0AF8" w:rsidRPr="000C4384">
        <w:rPr>
          <w:rFonts w:ascii="Times New Roman" w:hAnsi="Times New Roman" w:cs="Times New Roman"/>
        </w:rPr>
        <w:t>roditelj/skrbnik</w:t>
      </w:r>
      <w:r w:rsidR="009B0AF8" w:rsidRPr="000C4384">
        <w:rPr>
          <w:rFonts w:ascii="Times New Roman" w:hAnsi="Times New Roman" w:cs="Times New Roman"/>
          <w:spacing w:val="-1"/>
        </w:rPr>
        <w:t xml:space="preserve"> </w:t>
      </w:r>
      <w:r w:rsidR="009B0AF8" w:rsidRPr="000C4384">
        <w:rPr>
          <w:rFonts w:ascii="Times New Roman" w:hAnsi="Times New Roman" w:cs="Times New Roman"/>
        </w:rPr>
        <w:t>plaća</w:t>
      </w:r>
      <w:r w:rsidR="009B0AF8" w:rsidRPr="000C4384">
        <w:rPr>
          <w:rFonts w:ascii="Times New Roman" w:hAnsi="Times New Roman" w:cs="Times New Roman"/>
          <w:spacing w:val="-3"/>
        </w:rPr>
        <w:t xml:space="preserve"> </w:t>
      </w:r>
      <w:r w:rsidR="009B0AF8" w:rsidRPr="000C4384">
        <w:rPr>
          <w:rFonts w:ascii="Times New Roman" w:hAnsi="Times New Roman" w:cs="Times New Roman"/>
        </w:rPr>
        <w:t>40%</w:t>
      </w:r>
      <w:r w:rsidR="009B0AF8" w:rsidRPr="000C4384">
        <w:rPr>
          <w:rFonts w:ascii="Times New Roman" w:hAnsi="Times New Roman" w:cs="Times New Roman"/>
          <w:spacing w:val="-4"/>
        </w:rPr>
        <w:t xml:space="preserve"> </w:t>
      </w:r>
      <w:r w:rsidR="009B0AF8" w:rsidRPr="000C4384">
        <w:rPr>
          <w:rFonts w:ascii="Times New Roman" w:hAnsi="Times New Roman" w:cs="Times New Roman"/>
        </w:rPr>
        <w:t>po</w:t>
      </w:r>
      <w:r w:rsidR="009B0AF8" w:rsidRPr="000C4384">
        <w:rPr>
          <w:rFonts w:ascii="Times New Roman" w:hAnsi="Times New Roman" w:cs="Times New Roman"/>
          <w:spacing w:val="-4"/>
        </w:rPr>
        <w:t xml:space="preserve"> </w:t>
      </w:r>
      <w:r w:rsidR="009B0AF8" w:rsidRPr="000C4384">
        <w:rPr>
          <w:rFonts w:ascii="Times New Roman" w:hAnsi="Times New Roman" w:cs="Times New Roman"/>
        </w:rPr>
        <w:t>danu</w:t>
      </w:r>
      <w:r w:rsidR="009B0AF8" w:rsidRPr="000C4384">
        <w:rPr>
          <w:rFonts w:ascii="Times New Roman" w:hAnsi="Times New Roman" w:cs="Times New Roman"/>
          <w:spacing w:val="-4"/>
        </w:rPr>
        <w:t xml:space="preserve"> </w:t>
      </w:r>
      <w:r w:rsidR="009B0AF8" w:rsidRPr="000C4384">
        <w:rPr>
          <w:rFonts w:ascii="Times New Roman" w:hAnsi="Times New Roman" w:cs="Times New Roman"/>
        </w:rPr>
        <w:t>od</w:t>
      </w:r>
      <w:r w:rsidR="009B0AF8" w:rsidRPr="000C4384">
        <w:rPr>
          <w:rFonts w:ascii="Times New Roman" w:hAnsi="Times New Roman" w:cs="Times New Roman"/>
          <w:spacing w:val="-4"/>
        </w:rPr>
        <w:t xml:space="preserve"> </w:t>
      </w:r>
      <w:r w:rsidR="009B0AF8" w:rsidRPr="000C4384">
        <w:rPr>
          <w:rFonts w:ascii="Times New Roman" w:hAnsi="Times New Roman" w:cs="Times New Roman"/>
        </w:rPr>
        <w:t>ukupne</w:t>
      </w:r>
      <w:r w:rsidR="009B0AF8" w:rsidRPr="000C4384">
        <w:rPr>
          <w:rFonts w:ascii="Times New Roman" w:hAnsi="Times New Roman" w:cs="Times New Roman"/>
          <w:spacing w:val="-5"/>
        </w:rPr>
        <w:t xml:space="preserve"> </w:t>
      </w:r>
      <w:r w:rsidR="009B0AF8" w:rsidRPr="000C4384">
        <w:rPr>
          <w:rFonts w:ascii="Times New Roman" w:hAnsi="Times New Roman" w:cs="Times New Roman"/>
        </w:rPr>
        <w:t>mjesečne</w:t>
      </w:r>
      <w:r w:rsidR="009B0AF8" w:rsidRPr="000C4384">
        <w:rPr>
          <w:rFonts w:ascii="Times New Roman" w:hAnsi="Times New Roman" w:cs="Times New Roman"/>
          <w:spacing w:val="-3"/>
        </w:rPr>
        <w:t xml:space="preserve"> </w:t>
      </w:r>
      <w:r w:rsidR="009B0AF8" w:rsidRPr="000C4384">
        <w:rPr>
          <w:rFonts w:ascii="Times New Roman" w:hAnsi="Times New Roman" w:cs="Times New Roman"/>
        </w:rPr>
        <w:t>cijene</w:t>
      </w:r>
      <w:r w:rsidR="009B0AF8" w:rsidRPr="000C4384">
        <w:rPr>
          <w:rFonts w:ascii="Times New Roman" w:hAnsi="Times New Roman" w:cs="Times New Roman"/>
          <w:spacing w:val="-1"/>
        </w:rPr>
        <w:t xml:space="preserve"> </w:t>
      </w:r>
      <w:r w:rsidR="009B0AF8" w:rsidRPr="000C4384">
        <w:rPr>
          <w:rFonts w:ascii="Times New Roman" w:hAnsi="Times New Roman" w:cs="Times New Roman"/>
        </w:rPr>
        <w:t>programa</w:t>
      </w:r>
      <w:r w:rsidR="009B0AF8" w:rsidRPr="000C4384">
        <w:rPr>
          <w:rFonts w:ascii="Times New Roman" w:hAnsi="Times New Roman" w:cs="Times New Roman"/>
          <w:spacing w:val="-3"/>
        </w:rPr>
        <w:t xml:space="preserve"> </w:t>
      </w:r>
      <w:r w:rsidR="009B0AF8" w:rsidRPr="000C4384">
        <w:rPr>
          <w:rFonts w:ascii="Times New Roman" w:hAnsi="Times New Roman" w:cs="Times New Roman"/>
        </w:rPr>
        <w:t>za svako dijete)</w:t>
      </w:r>
      <w:r w:rsidR="00671675">
        <w:rPr>
          <w:rFonts w:ascii="Times New Roman" w:hAnsi="Times New Roman" w:cs="Times New Roman"/>
        </w:rPr>
        <w:t>.</w:t>
      </w:r>
      <w:r w:rsidR="009B0AF8" w:rsidRPr="000C4384">
        <w:rPr>
          <w:rFonts w:ascii="Times New Roman" w:hAnsi="Times New Roman" w:cs="Times New Roman"/>
        </w:rPr>
        <w:t xml:space="preserve"> </w:t>
      </w:r>
    </w:p>
    <w:p w14:paraId="563BBE58" w14:textId="77777777" w:rsidR="009B7F10" w:rsidRDefault="009B7F10" w:rsidP="000C4384">
      <w:pPr>
        <w:widowControl w:val="0"/>
        <w:tabs>
          <w:tab w:val="left" w:pos="1584"/>
        </w:tabs>
        <w:suppressAutoHyphens w:val="0"/>
        <w:autoSpaceDE w:val="0"/>
        <w:spacing w:before="24"/>
        <w:textAlignment w:val="auto"/>
        <w:rPr>
          <w:rFonts w:ascii="Times New Roman" w:hAnsi="Times New Roman" w:cs="Times New Roman"/>
        </w:rPr>
      </w:pPr>
    </w:p>
    <w:p w14:paraId="3691B1A1" w14:textId="47B885DA" w:rsidR="00936259" w:rsidRPr="00436CB3" w:rsidRDefault="009B7F10" w:rsidP="00436CB3">
      <w:pPr>
        <w:widowControl w:val="0"/>
        <w:tabs>
          <w:tab w:val="left" w:pos="1584"/>
        </w:tabs>
        <w:suppressAutoHyphens w:val="0"/>
        <w:autoSpaceDE w:val="0"/>
        <w:spacing w:before="24"/>
        <w:textAlignment w:val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4. ako za vrijeme rodiljnog/roditeljskog dopusta roditelja/skrbnika korisnika usluga ili dužeg bolovanja djeteta ( duže od 60 dana u kontinuitetu), roditelj/skrbnik ne želi ispisati dijete</w:t>
      </w:r>
      <w:r w:rsidR="00BA5C5A">
        <w:rPr>
          <w:rFonts w:ascii="Times New Roman" w:hAnsi="Times New Roman" w:cs="Times New Roman"/>
        </w:rPr>
        <w:t>, cijen</w:t>
      </w:r>
      <w:r w:rsidR="002756FE">
        <w:rPr>
          <w:rFonts w:ascii="Times New Roman" w:hAnsi="Times New Roman" w:cs="Times New Roman"/>
        </w:rPr>
        <w:t>a</w:t>
      </w:r>
      <w:r w:rsidR="00BA5C5A">
        <w:rPr>
          <w:rFonts w:ascii="Times New Roman" w:hAnsi="Times New Roman" w:cs="Times New Roman"/>
        </w:rPr>
        <w:t xml:space="preserve"> programa </w:t>
      </w:r>
      <w:r w:rsidR="002756FE">
        <w:rPr>
          <w:rFonts w:ascii="Times New Roman" w:hAnsi="Times New Roman" w:cs="Times New Roman"/>
        </w:rPr>
        <w:t xml:space="preserve">umanjuje se </w:t>
      </w:r>
      <w:r w:rsidR="00BA5C5A">
        <w:rPr>
          <w:rFonts w:ascii="Times New Roman" w:hAnsi="Times New Roman" w:cs="Times New Roman"/>
        </w:rPr>
        <w:t xml:space="preserve">za 20% </w:t>
      </w:r>
      <w:r w:rsidR="00BA5C5A" w:rsidRPr="000C4384">
        <w:rPr>
          <w:rFonts w:ascii="Times New Roman" w:hAnsi="Times New Roman" w:cs="Times New Roman"/>
        </w:rPr>
        <w:t>(što</w:t>
      </w:r>
      <w:r w:rsidR="00BA5C5A" w:rsidRPr="000C4384">
        <w:rPr>
          <w:rFonts w:ascii="Times New Roman" w:hAnsi="Times New Roman" w:cs="Times New Roman"/>
          <w:spacing w:val="-4"/>
        </w:rPr>
        <w:t xml:space="preserve"> </w:t>
      </w:r>
      <w:r w:rsidR="00BA5C5A" w:rsidRPr="000C4384">
        <w:rPr>
          <w:rFonts w:ascii="Times New Roman" w:hAnsi="Times New Roman" w:cs="Times New Roman"/>
        </w:rPr>
        <w:t>znači</w:t>
      </w:r>
      <w:r w:rsidR="00BA5C5A" w:rsidRPr="000C4384">
        <w:rPr>
          <w:rFonts w:ascii="Times New Roman" w:hAnsi="Times New Roman" w:cs="Times New Roman"/>
          <w:spacing w:val="-3"/>
        </w:rPr>
        <w:t xml:space="preserve"> </w:t>
      </w:r>
      <w:r w:rsidR="00BA5C5A" w:rsidRPr="000C4384">
        <w:rPr>
          <w:rFonts w:ascii="Times New Roman" w:hAnsi="Times New Roman" w:cs="Times New Roman"/>
        </w:rPr>
        <w:t>da</w:t>
      </w:r>
      <w:r w:rsidR="00BA5C5A" w:rsidRPr="000C4384">
        <w:rPr>
          <w:rFonts w:ascii="Times New Roman" w:hAnsi="Times New Roman" w:cs="Times New Roman"/>
          <w:spacing w:val="-3"/>
        </w:rPr>
        <w:t xml:space="preserve"> </w:t>
      </w:r>
      <w:r w:rsidR="00BA5C5A" w:rsidRPr="000C4384">
        <w:rPr>
          <w:rFonts w:ascii="Times New Roman" w:hAnsi="Times New Roman" w:cs="Times New Roman"/>
        </w:rPr>
        <w:t>roditelj/skrbnik</w:t>
      </w:r>
      <w:r w:rsidR="00BA5C5A" w:rsidRPr="000C4384">
        <w:rPr>
          <w:rFonts w:ascii="Times New Roman" w:hAnsi="Times New Roman" w:cs="Times New Roman"/>
          <w:spacing w:val="-1"/>
        </w:rPr>
        <w:t xml:space="preserve"> </w:t>
      </w:r>
      <w:r w:rsidR="00BA5C5A" w:rsidRPr="000C4384">
        <w:rPr>
          <w:rFonts w:ascii="Times New Roman" w:hAnsi="Times New Roman" w:cs="Times New Roman"/>
        </w:rPr>
        <w:t>plaća</w:t>
      </w:r>
      <w:r w:rsidR="00BA5C5A" w:rsidRPr="000C4384">
        <w:rPr>
          <w:rFonts w:ascii="Times New Roman" w:hAnsi="Times New Roman" w:cs="Times New Roman"/>
          <w:spacing w:val="-3"/>
        </w:rPr>
        <w:t xml:space="preserve"> </w:t>
      </w:r>
      <w:r w:rsidR="00BA5C5A">
        <w:rPr>
          <w:rFonts w:ascii="Times New Roman" w:hAnsi="Times New Roman" w:cs="Times New Roman"/>
        </w:rPr>
        <w:t>8</w:t>
      </w:r>
      <w:r w:rsidR="00BA5C5A" w:rsidRPr="000C4384">
        <w:rPr>
          <w:rFonts w:ascii="Times New Roman" w:hAnsi="Times New Roman" w:cs="Times New Roman"/>
        </w:rPr>
        <w:t>0%</w:t>
      </w:r>
      <w:r w:rsidR="00BA5C5A" w:rsidRPr="000C4384">
        <w:rPr>
          <w:rFonts w:ascii="Times New Roman" w:hAnsi="Times New Roman" w:cs="Times New Roman"/>
          <w:spacing w:val="-4"/>
        </w:rPr>
        <w:t xml:space="preserve"> </w:t>
      </w:r>
      <w:r w:rsidR="00BA5C5A" w:rsidRPr="000C4384">
        <w:rPr>
          <w:rFonts w:ascii="Times New Roman" w:hAnsi="Times New Roman" w:cs="Times New Roman"/>
        </w:rPr>
        <w:t>po</w:t>
      </w:r>
      <w:r w:rsidR="00BA5C5A" w:rsidRPr="000C4384">
        <w:rPr>
          <w:rFonts w:ascii="Times New Roman" w:hAnsi="Times New Roman" w:cs="Times New Roman"/>
          <w:spacing w:val="-4"/>
        </w:rPr>
        <w:t xml:space="preserve"> </w:t>
      </w:r>
      <w:r w:rsidR="00BA5C5A" w:rsidRPr="000C4384">
        <w:rPr>
          <w:rFonts w:ascii="Times New Roman" w:hAnsi="Times New Roman" w:cs="Times New Roman"/>
        </w:rPr>
        <w:t>danu</w:t>
      </w:r>
      <w:r w:rsidR="00BA5C5A" w:rsidRPr="000C4384">
        <w:rPr>
          <w:rFonts w:ascii="Times New Roman" w:hAnsi="Times New Roman" w:cs="Times New Roman"/>
          <w:spacing w:val="-4"/>
        </w:rPr>
        <w:t xml:space="preserve"> </w:t>
      </w:r>
      <w:r w:rsidR="00BA5C5A" w:rsidRPr="000C4384">
        <w:rPr>
          <w:rFonts w:ascii="Times New Roman" w:hAnsi="Times New Roman" w:cs="Times New Roman"/>
        </w:rPr>
        <w:t>od</w:t>
      </w:r>
      <w:r w:rsidR="00BA5C5A" w:rsidRPr="000C4384">
        <w:rPr>
          <w:rFonts w:ascii="Times New Roman" w:hAnsi="Times New Roman" w:cs="Times New Roman"/>
          <w:spacing w:val="-4"/>
        </w:rPr>
        <w:t xml:space="preserve"> </w:t>
      </w:r>
      <w:r w:rsidR="00BA5C5A" w:rsidRPr="000C4384">
        <w:rPr>
          <w:rFonts w:ascii="Times New Roman" w:hAnsi="Times New Roman" w:cs="Times New Roman"/>
        </w:rPr>
        <w:t>ukupne</w:t>
      </w:r>
      <w:r w:rsidR="00BA5C5A" w:rsidRPr="000C4384">
        <w:rPr>
          <w:rFonts w:ascii="Times New Roman" w:hAnsi="Times New Roman" w:cs="Times New Roman"/>
          <w:spacing w:val="-5"/>
        </w:rPr>
        <w:t xml:space="preserve"> </w:t>
      </w:r>
      <w:r w:rsidR="00BA5C5A" w:rsidRPr="000C4384">
        <w:rPr>
          <w:rFonts w:ascii="Times New Roman" w:hAnsi="Times New Roman" w:cs="Times New Roman"/>
        </w:rPr>
        <w:t>mjesečne</w:t>
      </w:r>
      <w:r w:rsidR="00BA5C5A" w:rsidRPr="000C4384">
        <w:rPr>
          <w:rFonts w:ascii="Times New Roman" w:hAnsi="Times New Roman" w:cs="Times New Roman"/>
          <w:spacing w:val="-3"/>
        </w:rPr>
        <w:t xml:space="preserve"> </w:t>
      </w:r>
      <w:r w:rsidR="00BA5C5A" w:rsidRPr="000C4384">
        <w:rPr>
          <w:rFonts w:ascii="Times New Roman" w:hAnsi="Times New Roman" w:cs="Times New Roman"/>
        </w:rPr>
        <w:t>cijene</w:t>
      </w:r>
      <w:r w:rsidR="00BA5C5A" w:rsidRPr="000C4384">
        <w:rPr>
          <w:rFonts w:ascii="Times New Roman" w:hAnsi="Times New Roman" w:cs="Times New Roman"/>
          <w:spacing w:val="-1"/>
        </w:rPr>
        <w:t xml:space="preserve"> </w:t>
      </w:r>
      <w:r w:rsidR="00BA5C5A" w:rsidRPr="000C4384">
        <w:rPr>
          <w:rFonts w:ascii="Times New Roman" w:hAnsi="Times New Roman" w:cs="Times New Roman"/>
        </w:rPr>
        <w:t>programa</w:t>
      </w:r>
      <w:r w:rsidR="00BA5C5A" w:rsidRPr="000C4384">
        <w:rPr>
          <w:rFonts w:ascii="Times New Roman" w:hAnsi="Times New Roman" w:cs="Times New Roman"/>
          <w:spacing w:val="-3"/>
        </w:rPr>
        <w:t xml:space="preserve"> </w:t>
      </w:r>
      <w:r w:rsidR="00BA5C5A" w:rsidRPr="000C4384">
        <w:rPr>
          <w:rFonts w:ascii="Times New Roman" w:hAnsi="Times New Roman" w:cs="Times New Roman"/>
        </w:rPr>
        <w:t>za svako dijete)</w:t>
      </w:r>
      <w:r w:rsidR="00BA5C5A">
        <w:rPr>
          <w:rFonts w:ascii="Times New Roman" w:hAnsi="Times New Roman" w:cs="Times New Roman"/>
        </w:rPr>
        <w:t>.</w:t>
      </w:r>
    </w:p>
    <w:p w14:paraId="034F7457" w14:textId="77777777" w:rsidR="00AD232B" w:rsidRDefault="00AD232B" w:rsidP="009B0AF8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36098E1" w14:textId="7187D6FC" w:rsidR="009B0AF8" w:rsidRPr="00AE7A15" w:rsidRDefault="009B0AF8" w:rsidP="009B0AF8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Članak 9.</w:t>
      </w:r>
    </w:p>
    <w:p w14:paraId="4D38EB08" w14:textId="1FE68243" w:rsidR="00AE7A15" w:rsidRPr="00AD2DB8" w:rsidRDefault="006707F8" w:rsidP="00AD2DB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 xml:space="preserve">U slučaju kada dijete boravi u vrtiću do najviše </w:t>
      </w:r>
      <w:r w:rsidR="00BB2C49">
        <w:rPr>
          <w:rFonts w:ascii="Times New Roman" w:eastAsia="Times New Roman" w:hAnsi="Times New Roman" w:cs="Times New Roman"/>
          <w:lang w:eastAsia="hr-HR"/>
        </w:rPr>
        <w:t>tri (3)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sata dnevno</w:t>
      </w:r>
      <w:r w:rsidR="009B03A3">
        <w:rPr>
          <w:rFonts w:ascii="Times New Roman" w:eastAsia="Times New Roman" w:hAnsi="Times New Roman" w:cs="Times New Roman"/>
          <w:lang w:eastAsia="hr-HR"/>
        </w:rPr>
        <w:t xml:space="preserve">, </w:t>
      </w:r>
      <w:r w:rsidR="00E27B0A">
        <w:rPr>
          <w:rFonts w:ascii="Times New Roman" w:eastAsia="Times New Roman" w:hAnsi="Times New Roman" w:cs="Times New Roman"/>
          <w:lang w:eastAsia="hr-HR"/>
        </w:rPr>
        <w:t>90 dana u kontinuitetu</w:t>
      </w:r>
      <w:r w:rsidR="00671675">
        <w:rPr>
          <w:rFonts w:ascii="Times New Roman" w:eastAsia="Times New Roman" w:hAnsi="Times New Roman" w:cs="Times New Roman"/>
          <w:lang w:eastAsia="hr-HR"/>
        </w:rPr>
        <w:t>,</w:t>
      </w:r>
      <w:r w:rsidR="00E27B0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E7A15">
        <w:rPr>
          <w:rFonts w:ascii="Times New Roman" w:eastAsia="Times New Roman" w:hAnsi="Times New Roman" w:cs="Times New Roman"/>
          <w:lang w:eastAsia="hr-HR"/>
        </w:rPr>
        <w:t>zbog opservacije i utvrđivanja teškoća u njegovu razvoju, roditelj</w:t>
      </w:r>
      <w:r w:rsidR="0062072C" w:rsidRPr="00AE7A15">
        <w:rPr>
          <w:rFonts w:ascii="Times New Roman" w:eastAsia="Times New Roman" w:hAnsi="Times New Roman" w:cs="Times New Roman"/>
          <w:lang w:eastAsia="hr-HR"/>
        </w:rPr>
        <w:t>/</w:t>
      </w:r>
      <w:r w:rsidRPr="00AE7A15">
        <w:rPr>
          <w:rFonts w:ascii="Times New Roman" w:eastAsia="Times New Roman" w:hAnsi="Times New Roman" w:cs="Times New Roman"/>
          <w:lang w:eastAsia="hr-HR"/>
        </w:rPr>
        <w:t>skrbnik korisnika usluge oslobađa se plaćanja usluge</w:t>
      </w:r>
      <w:r w:rsidR="00E27B0A">
        <w:rPr>
          <w:rFonts w:ascii="Times New Roman" w:eastAsia="Times New Roman" w:hAnsi="Times New Roman" w:cs="Times New Roman"/>
          <w:lang w:eastAsia="hr-HR"/>
        </w:rPr>
        <w:t>.</w:t>
      </w:r>
    </w:p>
    <w:p w14:paraId="081F838C" w14:textId="77777777" w:rsidR="00120B79" w:rsidRDefault="00120B79" w:rsidP="003F4E4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B65FBA4" w14:textId="50091961" w:rsidR="003F4E41" w:rsidRPr="00AE7A15" w:rsidRDefault="003F4E41" w:rsidP="003F4E41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Članak 10.</w:t>
      </w:r>
    </w:p>
    <w:p w14:paraId="5DF22402" w14:textId="0F226082" w:rsidR="00640247" w:rsidRPr="00AE7A15" w:rsidRDefault="003F4E41" w:rsidP="00B874E9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U slučaju neopravdane odsutnosti djeteta</w:t>
      </w:r>
      <w:r w:rsidR="00AD2DB8">
        <w:rPr>
          <w:rFonts w:ascii="Times New Roman" w:eastAsia="Times New Roman" w:hAnsi="Times New Roman" w:cs="Times New Roman"/>
          <w:lang w:eastAsia="hr-HR"/>
        </w:rPr>
        <w:t>,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roditelj</w:t>
      </w:r>
      <w:r w:rsidR="00AD2DB8">
        <w:rPr>
          <w:rFonts w:ascii="Times New Roman" w:eastAsia="Times New Roman" w:hAnsi="Times New Roman" w:cs="Times New Roman"/>
          <w:lang w:eastAsia="hr-HR"/>
        </w:rPr>
        <w:t>/</w:t>
      </w:r>
      <w:r w:rsidRPr="00AE7A15">
        <w:rPr>
          <w:rFonts w:ascii="Times New Roman" w:eastAsia="Times New Roman" w:hAnsi="Times New Roman" w:cs="Times New Roman"/>
          <w:lang w:eastAsia="hr-HR"/>
        </w:rPr>
        <w:t>skrbnik korisnika usluga dužan je platiti puni iznos cijene programa.</w:t>
      </w:r>
    </w:p>
    <w:p w14:paraId="2182F258" w14:textId="5CE8E142" w:rsidR="006A1018" w:rsidRPr="00AE7A15" w:rsidRDefault="00B701DE" w:rsidP="006A101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6A1018">
        <w:rPr>
          <w:rFonts w:ascii="Times New Roman" w:hAnsi="Times New Roman" w:cs="Times New Roman"/>
          <w:lang w:eastAsia="hr-HR"/>
        </w:rPr>
        <w:t>U slučaju</w:t>
      </w:r>
      <w:r w:rsidRPr="006A1018">
        <w:rPr>
          <w:rFonts w:ascii="Times New Roman" w:hAnsi="Times New Roman" w:cs="Times New Roman"/>
          <w:b/>
          <w:bCs/>
          <w:lang w:eastAsia="hr-HR"/>
        </w:rPr>
        <w:t xml:space="preserve"> </w:t>
      </w:r>
      <w:r w:rsidR="008233C4" w:rsidRPr="006A1018">
        <w:rPr>
          <w:rFonts w:ascii="Times New Roman" w:hAnsi="Times New Roman" w:cs="Times New Roman"/>
        </w:rPr>
        <w:t xml:space="preserve">odsutnosti </w:t>
      </w:r>
      <w:r w:rsidRPr="006A1018">
        <w:rPr>
          <w:rFonts w:ascii="Times New Roman" w:hAnsi="Times New Roman" w:cs="Times New Roman"/>
        </w:rPr>
        <w:t>djeteta</w:t>
      </w:r>
      <w:r w:rsidR="008233C4" w:rsidRPr="006A1018">
        <w:rPr>
          <w:rFonts w:ascii="Times New Roman" w:hAnsi="Times New Roman" w:cs="Times New Roman"/>
        </w:rPr>
        <w:t xml:space="preserve"> </w:t>
      </w:r>
      <w:r w:rsidR="006A1018" w:rsidRPr="006A1018">
        <w:rPr>
          <w:rFonts w:ascii="Times New Roman" w:hAnsi="Times New Roman" w:cs="Times New Roman"/>
        </w:rPr>
        <w:t>u</w:t>
      </w:r>
      <w:r w:rsidR="006A1018" w:rsidRPr="006A1018">
        <w:rPr>
          <w:rFonts w:ascii="Times New Roman" w:hAnsi="Times New Roman" w:cs="Times New Roman"/>
          <w:spacing w:val="-5"/>
        </w:rPr>
        <w:t xml:space="preserve"> </w:t>
      </w:r>
      <w:r w:rsidR="006A1018" w:rsidRPr="006A1018">
        <w:rPr>
          <w:rFonts w:ascii="Times New Roman" w:hAnsi="Times New Roman" w:cs="Times New Roman"/>
        </w:rPr>
        <w:t>prethodnom</w:t>
      </w:r>
      <w:r w:rsidR="006A1018" w:rsidRPr="006A1018">
        <w:rPr>
          <w:rFonts w:ascii="Times New Roman" w:hAnsi="Times New Roman" w:cs="Times New Roman"/>
          <w:spacing w:val="-4"/>
        </w:rPr>
        <w:t xml:space="preserve"> </w:t>
      </w:r>
      <w:r w:rsidR="006A1018" w:rsidRPr="006A1018">
        <w:rPr>
          <w:rFonts w:ascii="Times New Roman" w:hAnsi="Times New Roman" w:cs="Times New Roman"/>
        </w:rPr>
        <w:t>mjesecu</w:t>
      </w:r>
      <w:r w:rsidR="006A1018" w:rsidRPr="006A1018">
        <w:rPr>
          <w:rFonts w:ascii="Times New Roman" w:hAnsi="Times New Roman" w:cs="Times New Roman"/>
          <w:spacing w:val="-4"/>
        </w:rPr>
        <w:t xml:space="preserve"> </w:t>
      </w:r>
      <w:r w:rsidR="006A1018" w:rsidRPr="006A1018">
        <w:rPr>
          <w:rFonts w:ascii="Times New Roman" w:hAnsi="Times New Roman" w:cs="Times New Roman"/>
        </w:rPr>
        <w:t>zbog</w:t>
      </w:r>
      <w:r w:rsidR="006A1018" w:rsidRPr="006A1018">
        <w:rPr>
          <w:rFonts w:ascii="Times New Roman" w:hAnsi="Times New Roman" w:cs="Times New Roman"/>
          <w:spacing w:val="-4"/>
        </w:rPr>
        <w:t xml:space="preserve"> bolovanja</w:t>
      </w:r>
      <w:r w:rsidR="00AD2DB8">
        <w:rPr>
          <w:rFonts w:ascii="Times New Roman" w:hAnsi="Times New Roman" w:cs="Times New Roman"/>
          <w:spacing w:val="-4"/>
        </w:rPr>
        <w:t>,</w:t>
      </w:r>
      <w:r w:rsidR="006A1018">
        <w:rPr>
          <w:spacing w:val="-4"/>
        </w:rPr>
        <w:t xml:space="preserve"> </w:t>
      </w:r>
      <w:r w:rsidR="006A1018" w:rsidRPr="00AE7A15">
        <w:rPr>
          <w:rFonts w:ascii="Times New Roman" w:eastAsia="Times New Roman" w:hAnsi="Times New Roman" w:cs="Times New Roman"/>
          <w:lang w:eastAsia="hr-HR"/>
        </w:rPr>
        <w:t>roditelj</w:t>
      </w:r>
      <w:r w:rsidR="00AD2DB8">
        <w:rPr>
          <w:rFonts w:ascii="Times New Roman" w:eastAsia="Times New Roman" w:hAnsi="Times New Roman" w:cs="Times New Roman"/>
          <w:lang w:eastAsia="hr-HR"/>
        </w:rPr>
        <w:t>/</w:t>
      </w:r>
      <w:r w:rsidR="006A1018" w:rsidRPr="00AE7A15">
        <w:rPr>
          <w:rFonts w:ascii="Times New Roman" w:eastAsia="Times New Roman" w:hAnsi="Times New Roman" w:cs="Times New Roman"/>
          <w:lang w:eastAsia="hr-HR"/>
        </w:rPr>
        <w:t>skrbnik</w:t>
      </w:r>
      <w:r w:rsidR="00AD2DB8">
        <w:rPr>
          <w:rFonts w:ascii="Times New Roman" w:eastAsia="Times New Roman" w:hAnsi="Times New Roman" w:cs="Times New Roman"/>
          <w:lang w:eastAsia="hr-HR"/>
        </w:rPr>
        <w:t xml:space="preserve"> </w:t>
      </w:r>
      <w:r w:rsidR="006A1018" w:rsidRPr="00AE7A15">
        <w:rPr>
          <w:rFonts w:ascii="Times New Roman" w:eastAsia="Times New Roman" w:hAnsi="Times New Roman" w:cs="Times New Roman"/>
          <w:lang w:eastAsia="hr-HR"/>
        </w:rPr>
        <w:t>korisnika usluga dužan je platiti puni iznos cijene programa.</w:t>
      </w:r>
    </w:p>
    <w:p w14:paraId="15CCA044" w14:textId="77777777" w:rsidR="006A1018" w:rsidRDefault="006A1018" w:rsidP="00B874E9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7DD57BF" w14:textId="21ECD5A3" w:rsidR="00B36EE8" w:rsidRPr="00AE7A15" w:rsidRDefault="00B36EE8" w:rsidP="00B874E9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 xml:space="preserve">Članak </w:t>
      </w:r>
      <w:r w:rsidR="003F4E41" w:rsidRPr="00AE7A15">
        <w:rPr>
          <w:rFonts w:ascii="Times New Roman" w:eastAsia="Times New Roman" w:hAnsi="Times New Roman" w:cs="Times New Roman"/>
          <w:b/>
          <w:bCs/>
          <w:lang w:eastAsia="hr-HR"/>
        </w:rPr>
        <w:t>11</w:t>
      </w: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221A8236" w14:textId="6F0CFFC3" w:rsidR="00B36EE8" w:rsidRPr="00AD2DB8" w:rsidRDefault="00734C72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B0F0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Ukoliko jedan od r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>oditelj</w:t>
      </w:r>
      <w:r w:rsidRPr="00AE7A15">
        <w:rPr>
          <w:rFonts w:ascii="Times New Roman" w:eastAsia="Times New Roman" w:hAnsi="Times New Roman" w:cs="Times New Roman"/>
          <w:lang w:eastAsia="hr-HR"/>
        </w:rPr>
        <w:t>a</w:t>
      </w:r>
      <w:r w:rsidR="00FB17E8" w:rsidRPr="00AE7A15">
        <w:rPr>
          <w:rFonts w:ascii="Times New Roman" w:eastAsia="Times New Roman" w:hAnsi="Times New Roman" w:cs="Times New Roman"/>
          <w:lang w:eastAsia="hr-HR"/>
        </w:rPr>
        <w:t>/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>skrbnik</w:t>
      </w:r>
      <w:r w:rsidRPr="00AE7A15">
        <w:rPr>
          <w:rFonts w:ascii="Times New Roman" w:eastAsia="Times New Roman" w:hAnsi="Times New Roman" w:cs="Times New Roman"/>
          <w:lang w:eastAsia="hr-HR"/>
        </w:rPr>
        <w:t>a</w:t>
      </w:r>
      <w:r w:rsidR="00FB17E8" w:rsidRPr="00AE7A15">
        <w:rPr>
          <w:rFonts w:ascii="Times New Roman" w:eastAsia="Times New Roman" w:hAnsi="Times New Roman" w:cs="Times New Roman"/>
          <w:lang w:eastAsia="hr-HR"/>
        </w:rPr>
        <w:t xml:space="preserve"> 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>korisnik</w:t>
      </w:r>
      <w:r w:rsidRPr="00AE7A15">
        <w:rPr>
          <w:rFonts w:ascii="Times New Roman" w:eastAsia="Times New Roman" w:hAnsi="Times New Roman" w:cs="Times New Roman"/>
          <w:lang w:eastAsia="hr-HR"/>
        </w:rPr>
        <w:t>a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 xml:space="preserve"> uslug</w:t>
      </w:r>
      <w:r w:rsidR="00CF752C" w:rsidRPr="00AE7A15">
        <w:rPr>
          <w:rFonts w:ascii="Times New Roman" w:eastAsia="Times New Roman" w:hAnsi="Times New Roman" w:cs="Times New Roman"/>
          <w:lang w:eastAsia="hr-HR"/>
        </w:rPr>
        <w:t>e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 xml:space="preserve"> </w:t>
      </w:r>
      <w:r w:rsidR="00647D53" w:rsidRPr="00AE7A15">
        <w:rPr>
          <w:rFonts w:ascii="Times New Roman" w:eastAsia="Times New Roman" w:hAnsi="Times New Roman" w:cs="Times New Roman"/>
          <w:lang w:eastAsia="hr-HR"/>
        </w:rPr>
        <w:t>V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 xml:space="preserve">rtića nema prebivalište na području </w:t>
      </w:r>
      <w:r w:rsidR="00C224AF" w:rsidRPr="00AE7A15">
        <w:rPr>
          <w:rFonts w:ascii="Times New Roman" w:eastAsia="Times New Roman" w:hAnsi="Times New Roman" w:cs="Times New Roman"/>
          <w:lang w:eastAsia="hr-HR"/>
        </w:rPr>
        <w:t>Općine</w:t>
      </w:r>
      <w:r w:rsidR="00FB17E8" w:rsidRPr="00AE7A15">
        <w:rPr>
          <w:rFonts w:ascii="Times New Roman" w:eastAsia="Times New Roman" w:hAnsi="Times New Roman" w:cs="Times New Roman"/>
          <w:lang w:eastAsia="hr-HR"/>
        </w:rPr>
        <w:t xml:space="preserve"> Svetvinčenat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B36EE8" w:rsidRPr="00510D95">
        <w:rPr>
          <w:rFonts w:ascii="Times New Roman" w:eastAsia="Times New Roman" w:hAnsi="Times New Roman" w:cs="Times New Roman"/>
          <w:lang w:eastAsia="hr-HR"/>
        </w:rPr>
        <w:t xml:space="preserve">plaća </w:t>
      </w:r>
      <w:r w:rsidRPr="00510D95">
        <w:rPr>
          <w:rFonts w:ascii="Times New Roman" w:eastAsia="Times New Roman" w:hAnsi="Times New Roman" w:cs="Times New Roman"/>
          <w:lang w:eastAsia="hr-HR"/>
        </w:rPr>
        <w:t>50%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>ekonomsk</w:t>
      </w:r>
      <w:r w:rsidRPr="00AE7A15">
        <w:rPr>
          <w:rFonts w:ascii="Times New Roman" w:eastAsia="Times New Roman" w:hAnsi="Times New Roman" w:cs="Times New Roman"/>
          <w:lang w:eastAsia="hr-HR"/>
        </w:rPr>
        <w:t>e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 xml:space="preserve"> cijen</w:t>
      </w:r>
      <w:r w:rsidRPr="00AE7A15">
        <w:rPr>
          <w:rFonts w:ascii="Times New Roman" w:eastAsia="Times New Roman" w:hAnsi="Times New Roman" w:cs="Times New Roman"/>
          <w:lang w:eastAsia="hr-HR"/>
        </w:rPr>
        <w:t>e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 xml:space="preserve"> uslug</w:t>
      </w:r>
      <w:r w:rsidRPr="00AE7A15">
        <w:rPr>
          <w:rFonts w:ascii="Times New Roman" w:eastAsia="Times New Roman" w:hAnsi="Times New Roman" w:cs="Times New Roman"/>
          <w:lang w:eastAsia="hr-HR"/>
        </w:rPr>
        <w:t>e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 xml:space="preserve"> </w:t>
      </w:r>
      <w:r w:rsidR="00647D53" w:rsidRPr="00AE7A15">
        <w:rPr>
          <w:rFonts w:ascii="Times New Roman" w:eastAsia="Times New Roman" w:hAnsi="Times New Roman" w:cs="Times New Roman"/>
          <w:lang w:eastAsia="hr-HR"/>
        </w:rPr>
        <w:t>V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>rtića iz članka 4. stavka 1. ove Odluke.</w:t>
      </w:r>
      <w:r w:rsidR="00647D53" w:rsidRPr="00AE7A15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1E92A36" w14:textId="77777777" w:rsidR="00C926D3" w:rsidRDefault="00C926D3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E0212CD" w14:textId="593B4594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IV. NAPLATA USLUGE</w:t>
      </w:r>
      <w:r w:rsidR="00FE6FFD" w:rsidRPr="00AE7A15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73164EA4" w14:textId="77777777" w:rsidR="003E567F" w:rsidRPr="00AE7A15" w:rsidRDefault="003E567F" w:rsidP="003E567F">
      <w:pPr>
        <w:shd w:val="clear" w:color="auto" w:fill="FFFFFF"/>
        <w:spacing w:after="75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C6AF6C9" w14:textId="15226C44" w:rsidR="00B36EE8" w:rsidRPr="00AE7A15" w:rsidRDefault="00B36EE8" w:rsidP="00B36EE8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 xml:space="preserve">Članak </w:t>
      </w:r>
      <w:r w:rsidR="004B6C39" w:rsidRPr="00AE7A15">
        <w:rPr>
          <w:rFonts w:ascii="Times New Roman" w:eastAsia="Times New Roman" w:hAnsi="Times New Roman" w:cs="Times New Roman"/>
          <w:b/>
          <w:bCs/>
          <w:lang w:eastAsia="hr-HR"/>
        </w:rPr>
        <w:t>1</w:t>
      </w:r>
      <w:r w:rsidR="003F4E41" w:rsidRPr="00AE7A15">
        <w:rPr>
          <w:rFonts w:ascii="Times New Roman" w:eastAsia="Times New Roman" w:hAnsi="Times New Roman" w:cs="Times New Roman"/>
          <w:b/>
          <w:bCs/>
          <w:lang w:eastAsia="hr-HR"/>
        </w:rPr>
        <w:t>2</w:t>
      </w: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3E8A4A0C" w14:textId="1D58A072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Roditelj</w:t>
      </w:r>
      <w:r w:rsidR="00AD2DB8">
        <w:rPr>
          <w:rFonts w:ascii="Times New Roman" w:hAnsi="Times New Roman" w:cs="Times New Roman"/>
        </w:rPr>
        <w:t>/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skrbnik </w:t>
      </w:r>
      <w:r w:rsidR="00891C7D" w:rsidRPr="00AE7A15">
        <w:rPr>
          <w:rFonts w:ascii="Times New Roman" w:eastAsia="Times New Roman" w:hAnsi="Times New Roman" w:cs="Times New Roman"/>
          <w:lang w:eastAsia="hr-HR"/>
        </w:rPr>
        <w:t xml:space="preserve">djeteta - </w:t>
      </w:r>
      <w:r w:rsidRPr="00AE7A15">
        <w:rPr>
          <w:rFonts w:ascii="Times New Roman" w:eastAsia="Times New Roman" w:hAnsi="Times New Roman" w:cs="Times New Roman"/>
          <w:lang w:eastAsia="hr-HR"/>
        </w:rPr>
        <w:t>korisnik</w:t>
      </w:r>
      <w:r w:rsidR="003F4E41" w:rsidRPr="00AE7A15">
        <w:rPr>
          <w:rFonts w:ascii="Times New Roman" w:eastAsia="Times New Roman" w:hAnsi="Times New Roman" w:cs="Times New Roman"/>
          <w:lang w:eastAsia="hr-HR"/>
        </w:rPr>
        <w:t>a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uslug</w:t>
      </w:r>
      <w:r w:rsidR="007A795A" w:rsidRPr="00AE7A15">
        <w:rPr>
          <w:rFonts w:ascii="Times New Roman" w:eastAsia="Times New Roman" w:hAnsi="Times New Roman" w:cs="Times New Roman"/>
          <w:lang w:eastAsia="hr-HR"/>
        </w:rPr>
        <w:t>e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plaća cijenu uslug</w:t>
      </w:r>
      <w:r w:rsidR="007A795A" w:rsidRPr="00AE7A15">
        <w:rPr>
          <w:rFonts w:ascii="Times New Roman" w:eastAsia="Times New Roman" w:hAnsi="Times New Roman" w:cs="Times New Roman"/>
          <w:lang w:eastAsia="hr-HR"/>
        </w:rPr>
        <w:t>e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vrtića na žiro račun.</w:t>
      </w:r>
    </w:p>
    <w:p w14:paraId="3A1E97E2" w14:textId="77777777" w:rsidR="00FE6FFD" w:rsidRPr="00AE7A15" w:rsidRDefault="00FE6FFD" w:rsidP="00FE6FFD">
      <w:pPr>
        <w:shd w:val="clear" w:color="auto" w:fill="FFFFFF"/>
        <w:spacing w:after="75"/>
        <w:rPr>
          <w:rFonts w:ascii="Times New Roman" w:eastAsia="Times New Roman" w:hAnsi="Times New Roman" w:cs="Times New Roman"/>
          <w:color w:val="00B0F0"/>
          <w:lang w:eastAsia="hr-HR"/>
        </w:rPr>
      </w:pPr>
    </w:p>
    <w:p w14:paraId="03AE704F" w14:textId="04A43FEF" w:rsidR="00B36EE8" w:rsidRPr="00AE7A15" w:rsidRDefault="00B36EE8" w:rsidP="00B36EE8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Članak 1</w:t>
      </w:r>
      <w:r w:rsidR="003F4E41" w:rsidRPr="00AE7A15">
        <w:rPr>
          <w:rFonts w:ascii="Times New Roman" w:eastAsia="Times New Roman" w:hAnsi="Times New Roman" w:cs="Times New Roman"/>
          <w:b/>
          <w:bCs/>
          <w:lang w:eastAsia="hr-HR"/>
        </w:rPr>
        <w:t>3</w:t>
      </w: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.</w:t>
      </w:r>
    </w:p>
    <w:p w14:paraId="56173B39" w14:textId="509A8E1A" w:rsidR="00B36EE8" w:rsidRPr="00AE7A15" w:rsidRDefault="002756FE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>udjelovanje roditelja</w:t>
      </w:r>
      <w:r w:rsidR="00891C7D" w:rsidRPr="00AE7A15">
        <w:rPr>
          <w:rFonts w:ascii="Times New Roman" w:eastAsia="Times New Roman" w:hAnsi="Times New Roman" w:cs="Times New Roman"/>
          <w:lang w:eastAsia="hr-HR"/>
        </w:rPr>
        <w:t>/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>skrbnika korisnika uslug</w:t>
      </w:r>
      <w:r w:rsidR="00891C7D" w:rsidRPr="00AE7A15">
        <w:rPr>
          <w:rFonts w:ascii="Times New Roman" w:eastAsia="Times New Roman" w:hAnsi="Times New Roman" w:cs="Times New Roman"/>
          <w:lang w:eastAsia="hr-HR"/>
        </w:rPr>
        <w:t>e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 xml:space="preserve"> </w:t>
      </w:r>
      <w:r w:rsidR="00891C7D" w:rsidRPr="00AE7A15">
        <w:rPr>
          <w:rFonts w:ascii="Times New Roman" w:eastAsia="Times New Roman" w:hAnsi="Times New Roman" w:cs="Times New Roman"/>
          <w:lang w:eastAsia="hr-HR"/>
        </w:rPr>
        <w:t>V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 xml:space="preserve">rtića u punoj mjesečnoj cijeni programa vrtića </w:t>
      </w:r>
      <w:r>
        <w:rPr>
          <w:rFonts w:ascii="Times New Roman" w:eastAsia="Times New Roman" w:hAnsi="Times New Roman" w:cs="Times New Roman"/>
          <w:lang w:eastAsia="hr-HR"/>
        </w:rPr>
        <w:t xml:space="preserve">obračunava se 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 xml:space="preserve">na temelju mjesečnih evidencija o prisustvu djece u </w:t>
      </w:r>
      <w:r>
        <w:rPr>
          <w:rFonts w:ascii="Times New Roman" w:eastAsia="Times New Roman" w:hAnsi="Times New Roman" w:cs="Times New Roman"/>
          <w:lang w:eastAsia="hr-HR"/>
        </w:rPr>
        <w:t>V</w:t>
      </w:r>
      <w:r w:rsidR="00B36EE8" w:rsidRPr="00AE7A15">
        <w:rPr>
          <w:rFonts w:ascii="Times New Roman" w:eastAsia="Times New Roman" w:hAnsi="Times New Roman" w:cs="Times New Roman"/>
          <w:lang w:eastAsia="hr-HR"/>
        </w:rPr>
        <w:t>rtiću i dostavljene važeće dokumentacije.</w:t>
      </w:r>
    </w:p>
    <w:p w14:paraId="5447E035" w14:textId="3C6625EB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Na temelju obračuna iz stavka 1. ovoga člank</w:t>
      </w:r>
      <w:r w:rsidR="002756FE">
        <w:rPr>
          <w:rFonts w:ascii="Times New Roman" w:eastAsia="Times New Roman" w:hAnsi="Times New Roman" w:cs="Times New Roman"/>
          <w:lang w:eastAsia="hr-HR"/>
        </w:rPr>
        <w:t>a,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svakom roditelju</w:t>
      </w:r>
      <w:r w:rsidR="00891C7D" w:rsidRPr="00AE7A15">
        <w:rPr>
          <w:rFonts w:ascii="Times New Roman" w:eastAsia="Times New Roman" w:hAnsi="Times New Roman" w:cs="Times New Roman"/>
          <w:lang w:eastAsia="hr-HR"/>
        </w:rPr>
        <w:t>/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skrbniku </w:t>
      </w:r>
      <w:bookmarkStart w:id="0" w:name="_Hlk227068288"/>
      <w:r w:rsidRPr="00AE7A15">
        <w:rPr>
          <w:rFonts w:ascii="Times New Roman" w:eastAsia="Times New Roman" w:hAnsi="Times New Roman" w:cs="Times New Roman"/>
          <w:lang w:eastAsia="hr-HR"/>
        </w:rPr>
        <w:t>korisnik</w:t>
      </w:r>
      <w:r w:rsidR="003E567F" w:rsidRPr="00AE7A15">
        <w:rPr>
          <w:rFonts w:ascii="Times New Roman" w:eastAsia="Times New Roman" w:hAnsi="Times New Roman" w:cs="Times New Roman"/>
          <w:lang w:eastAsia="hr-HR"/>
        </w:rPr>
        <w:t>a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uslug</w:t>
      </w:r>
      <w:r w:rsidR="003E567F" w:rsidRPr="00AE7A15">
        <w:rPr>
          <w:rFonts w:ascii="Times New Roman" w:eastAsia="Times New Roman" w:hAnsi="Times New Roman" w:cs="Times New Roman"/>
          <w:lang w:eastAsia="hr-HR"/>
        </w:rPr>
        <w:t>e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</w:t>
      </w:r>
      <w:bookmarkEnd w:id="0"/>
      <w:r w:rsidR="002756FE" w:rsidRPr="00AE7A15">
        <w:rPr>
          <w:rFonts w:ascii="Times New Roman" w:eastAsia="Times New Roman" w:hAnsi="Times New Roman" w:cs="Times New Roman"/>
          <w:lang w:eastAsia="hr-HR"/>
        </w:rPr>
        <w:t xml:space="preserve">dostavlja </w:t>
      </w:r>
      <w:r w:rsidR="002756FE">
        <w:rPr>
          <w:rFonts w:ascii="Times New Roman" w:eastAsia="Times New Roman" w:hAnsi="Times New Roman" w:cs="Times New Roman"/>
          <w:lang w:eastAsia="hr-HR"/>
        </w:rPr>
        <w:t xml:space="preserve">se </w:t>
      </w:r>
      <w:r w:rsidR="002756FE" w:rsidRPr="00AE7A15">
        <w:rPr>
          <w:rFonts w:ascii="Times New Roman" w:eastAsia="Times New Roman" w:hAnsi="Times New Roman" w:cs="Times New Roman"/>
          <w:lang w:eastAsia="hr-HR"/>
        </w:rPr>
        <w:t xml:space="preserve">račun </w:t>
      </w:r>
      <w:r w:rsidRPr="00AE7A15">
        <w:rPr>
          <w:rFonts w:ascii="Times New Roman" w:eastAsia="Times New Roman" w:hAnsi="Times New Roman" w:cs="Times New Roman"/>
          <w:lang w:eastAsia="hr-HR"/>
        </w:rPr>
        <w:t>najkasnije do 15. dana u tekućem mjesecu za prethodni mjesec.</w:t>
      </w:r>
    </w:p>
    <w:p w14:paraId="64713DAC" w14:textId="2F007F90" w:rsidR="00B36EE8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Roditelj</w:t>
      </w:r>
      <w:r w:rsidR="00891C7D" w:rsidRPr="00AE7A15">
        <w:rPr>
          <w:rFonts w:ascii="Times New Roman" w:eastAsia="Times New Roman" w:hAnsi="Times New Roman" w:cs="Times New Roman"/>
          <w:lang w:eastAsia="hr-HR"/>
        </w:rPr>
        <w:t>/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skrbnik </w:t>
      </w:r>
      <w:r w:rsidR="00891C7D" w:rsidRPr="00AE7A15">
        <w:rPr>
          <w:rFonts w:ascii="Times New Roman" w:eastAsia="Times New Roman" w:hAnsi="Times New Roman" w:cs="Times New Roman"/>
          <w:lang w:eastAsia="hr-HR"/>
        </w:rPr>
        <w:t xml:space="preserve">korisnika usluge 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dužan je platiti račun najkasnije u roku od petnaest </w:t>
      </w:r>
      <w:r w:rsidR="00671675">
        <w:rPr>
          <w:rFonts w:ascii="Times New Roman" w:eastAsia="Times New Roman" w:hAnsi="Times New Roman" w:cs="Times New Roman"/>
          <w:lang w:eastAsia="hr-HR"/>
        </w:rPr>
        <w:t xml:space="preserve">(15) 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dana od </w:t>
      </w:r>
      <w:r w:rsidR="007A795A" w:rsidRPr="00AE7A15">
        <w:rPr>
          <w:rFonts w:ascii="Times New Roman" w:eastAsia="Times New Roman" w:hAnsi="Times New Roman" w:cs="Times New Roman"/>
          <w:lang w:eastAsia="hr-HR"/>
        </w:rPr>
        <w:t xml:space="preserve">dana </w:t>
      </w:r>
      <w:r w:rsidRPr="00AE7A15">
        <w:rPr>
          <w:rFonts w:ascii="Times New Roman" w:eastAsia="Times New Roman" w:hAnsi="Times New Roman" w:cs="Times New Roman"/>
          <w:lang w:eastAsia="hr-HR"/>
        </w:rPr>
        <w:t>primitka računa.</w:t>
      </w:r>
    </w:p>
    <w:p w14:paraId="02A3173B" w14:textId="6F155CD7" w:rsidR="007150EB" w:rsidRPr="00AE7A15" w:rsidRDefault="00B36EE8" w:rsidP="00B36EE8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Roditelj</w:t>
      </w:r>
      <w:r w:rsidR="00040DFF">
        <w:rPr>
          <w:rFonts w:ascii="Times New Roman" w:eastAsia="Times New Roman" w:hAnsi="Times New Roman" w:cs="Times New Roman"/>
          <w:lang w:eastAsia="hr-HR"/>
        </w:rPr>
        <w:t>u</w:t>
      </w:r>
      <w:r w:rsidR="00891C7D" w:rsidRPr="00AE7A15">
        <w:rPr>
          <w:rFonts w:ascii="Times New Roman" w:eastAsia="Times New Roman" w:hAnsi="Times New Roman" w:cs="Times New Roman"/>
          <w:lang w:eastAsia="hr-HR"/>
        </w:rPr>
        <w:t>/</w:t>
      </w:r>
      <w:r w:rsidRPr="00AE7A15">
        <w:rPr>
          <w:rFonts w:ascii="Times New Roman" w:eastAsia="Times New Roman" w:hAnsi="Times New Roman" w:cs="Times New Roman"/>
          <w:lang w:eastAsia="hr-HR"/>
        </w:rPr>
        <w:t>skrbnik</w:t>
      </w:r>
      <w:r w:rsidR="00040DFF">
        <w:rPr>
          <w:rFonts w:ascii="Times New Roman" w:eastAsia="Times New Roman" w:hAnsi="Times New Roman" w:cs="Times New Roman"/>
          <w:lang w:eastAsia="hr-HR"/>
        </w:rPr>
        <w:t>u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korisnik</w:t>
      </w:r>
      <w:r w:rsidR="00965916" w:rsidRPr="00AE7A15">
        <w:rPr>
          <w:rFonts w:ascii="Times New Roman" w:eastAsia="Times New Roman" w:hAnsi="Times New Roman" w:cs="Times New Roman"/>
          <w:lang w:eastAsia="hr-HR"/>
        </w:rPr>
        <w:t>a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uslug</w:t>
      </w:r>
      <w:r w:rsidR="007A795A" w:rsidRPr="00AE7A15">
        <w:rPr>
          <w:rFonts w:ascii="Times New Roman" w:eastAsia="Times New Roman" w:hAnsi="Times New Roman" w:cs="Times New Roman"/>
          <w:lang w:eastAsia="hr-HR"/>
        </w:rPr>
        <w:t>e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koji ne </w:t>
      </w:r>
      <w:r w:rsidR="007A795A" w:rsidRPr="00AE7A15">
        <w:rPr>
          <w:rFonts w:ascii="Times New Roman" w:hAnsi="Times New Roman" w:cs="Times New Roman"/>
        </w:rPr>
        <w:t>izvrši</w:t>
      </w:r>
      <w:r w:rsidR="007A795A" w:rsidRPr="00AE7A15">
        <w:rPr>
          <w:rFonts w:ascii="Times New Roman" w:hAnsi="Times New Roman" w:cs="Times New Roman"/>
          <w:spacing w:val="-3"/>
        </w:rPr>
        <w:t xml:space="preserve"> </w:t>
      </w:r>
      <w:r w:rsidR="007A795A" w:rsidRPr="00AE7A15">
        <w:rPr>
          <w:rFonts w:ascii="Times New Roman" w:hAnsi="Times New Roman" w:cs="Times New Roman"/>
        </w:rPr>
        <w:t>obvezu</w:t>
      </w:r>
      <w:r w:rsidR="007A795A" w:rsidRPr="00AE7A15">
        <w:rPr>
          <w:rFonts w:ascii="Times New Roman" w:hAnsi="Times New Roman" w:cs="Times New Roman"/>
          <w:spacing w:val="-3"/>
        </w:rPr>
        <w:t xml:space="preserve"> </w:t>
      </w:r>
      <w:r w:rsidR="007A795A" w:rsidRPr="00AE7A15">
        <w:rPr>
          <w:rFonts w:ascii="Times New Roman" w:hAnsi="Times New Roman" w:cs="Times New Roman"/>
        </w:rPr>
        <w:t>plaćanja</w:t>
      </w:r>
      <w:r w:rsidR="007A795A" w:rsidRPr="00AE7A15">
        <w:rPr>
          <w:rFonts w:ascii="Times New Roman" w:hAnsi="Times New Roman" w:cs="Times New Roman"/>
          <w:spacing w:val="-3"/>
        </w:rPr>
        <w:t xml:space="preserve"> </w:t>
      </w:r>
      <w:r w:rsidR="007A795A" w:rsidRPr="00AE7A15">
        <w:rPr>
          <w:rFonts w:ascii="Times New Roman" w:hAnsi="Times New Roman" w:cs="Times New Roman"/>
        </w:rPr>
        <w:t>usluge</w:t>
      </w:r>
      <w:r w:rsidR="007A795A" w:rsidRPr="00AE7A15">
        <w:rPr>
          <w:rFonts w:ascii="Times New Roman" w:hAnsi="Times New Roman" w:cs="Times New Roman"/>
          <w:spacing w:val="-5"/>
        </w:rPr>
        <w:t xml:space="preserve"> </w:t>
      </w:r>
      <w:r w:rsidR="007A795A" w:rsidRPr="00AE7A15">
        <w:rPr>
          <w:rFonts w:ascii="Times New Roman" w:hAnsi="Times New Roman" w:cs="Times New Roman"/>
        </w:rPr>
        <w:t>davatelju</w:t>
      </w:r>
      <w:r w:rsidR="007A795A" w:rsidRPr="00AE7A15">
        <w:rPr>
          <w:rFonts w:ascii="Times New Roman" w:hAnsi="Times New Roman" w:cs="Times New Roman"/>
          <w:spacing w:val="-3"/>
        </w:rPr>
        <w:t xml:space="preserve"> </w:t>
      </w:r>
      <w:r w:rsidR="007A795A" w:rsidRPr="00AE7A15">
        <w:rPr>
          <w:rFonts w:ascii="Times New Roman" w:hAnsi="Times New Roman" w:cs="Times New Roman"/>
        </w:rPr>
        <w:t>usluge</w:t>
      </w:r>
      <w:r w:rsidR="00040DFF">
        <w:rPr>
          <w:rFonts w:ascii="Times New Roman" w:hAnsi="Times New Roman" w:cs="Times New Roman"/>
          <w:spacing w:val="-5"/>
        </w:rPr>
        <w:t xml:space="preserve"> </w:t>
      </w:r>
      <w:r w:rsidRPr="00AE7A15">
        <w:rPr>
          <w:rFonts w:ascii="Times New Roman" w:eastAsia="Times New Roman" w:hAnsi="Times New Roman" w:cs="Times New Roman"/>
          <w:lang w:eastAsia="hr-HR"/>
        </w:rPr>
        <w:t>u roku utvrđen</w:t>
      </w:r>
      <w:r w:rsidR="007A795A" w:rsidRPr="00AE7A15">
        <w:rPr>
          <w:rFonts w:ascii="Times New Roman" w:eastAsia="Times New Roman" w:hAnsi="Times New Roman" w:cs="Times New Roman"/>
          <w:lang w:eastAsia="hr-HR"/>
        </w:rPr>
        <w:t>om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stavkom </w:t>
      </w:r>
      <w:r w:rsidR="007A795A" w:rsidRPr="00AE7A15">
        <w:rPr>
          <w:rFonts w:ascii="Times New Roman" w:eastAsia="Times New Roman" w:hAnsi="Times New Roman" w:cs="Times New Roman"/>
          <w:lang w:eastAsia="hr-HR"/>
        </w:rPr>
        <w:t>3</w:t>
      </w:r>
      <w:r w:rsidRPr="00AE7A15">
        <w:rPr>
          <w:rFonts w:ascii="Times New Roman" w:eastAsia="Times New Roman" w:hAnsi="Times New Roman" w:cs="Times New Roman"/>
          <w:lang w:eastAsia="hr-HR"/>
        </w:rPr>
        <w:t>. ovog članka, obračunati</w:t>
      </w:r>
      <w:r w:rsidR="00040DFF">
        <w:rPr>
          <w:rFonts w:ascii="Times New Roman" w:eastAsia="Times New Roman" w:hAnsi="Times New Roman" w:cs="Times New Roman"/>
          <w:lang w:eastAsia="hr-HR"/>
        </w:rPr>
        <w:t xml:space="preserve"> će se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zatezn</w:t>
      </w:r>
      <w:r w:rsidR="00040DFF">
        <w:rPr>
          <w:rFonts w:ascii="Times New Roman" w:eastAsia="Times New Roman" w:hAnsi="Times New Roman" w:cs="Times New Roman"/>
          <w:lang w:eastAsia="hr-HR"/>
        </w:rPr>
        <w:t>a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kamat</w:t>
      </w:r>
      <w:r w:rsidR="00040DFF">
        <w:rPr>
          <w:rFonts w:ascii="Times New Roman" w:eastAsia="Times New Roman" w:hAnsi="Times New Roman" w:cs="Times New Roman"/>
          <w:lang w:eastAsia="hr-HR"/>
        </w:rPr>
        <w:t>a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040DFF">
        <w:rPr>
          <w:rFonts w:ascii="Times New Roman" w:eastAsia="Times New Roman" w:hAnsi="Times New Roman" w:cs="Times New Roman"/>
          <w:lang w:eastAsia="hr-HR"/>
        </w:rPr>
        <w:t xml:space="preserve">Vrtić će </w:t>
      </w:r>
      <w:r w:rsidRPr="00AE7A15">
        <w:rPr>
          <w:rFonts w:ascii="Times New Roman" w:eastAsia="Times New Roman" w:hAnsi="Times New Roman" w:cs="Times New Roman"/>
          <w:lang w:eastAsia="hr-HR"/>
        </w:rPr>
        <w:t>poduzeti mjere naplate sukladno važećim propisima.</w:t>
      </w:r>
    </w:p>
    <w:p w14:paraId="20139BE2" w14:textId="36C2AD43" w:rsidR="007150EB" w:rsidRPr="00AE7A15" w:rsidRDefault="007150EB" w:rsidP="007150EB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Članak 14.</w:t>
      </w:r>
    </w:p>
    <w:p w14:paraId="7CD923B9" w14:textId="3D510063" w:rsidR="007A795A" w:rsidRPr="007E3320" w:rsidRDefault="007A795A" w:rsidP="00466010">
      <w:pPr>
        <w:pStyle w:val="BodyText"/>
        <w:spacing w:before="199" w:line="276" w:lineRule="auto"/>
        <w:ind w:right="267"/>
        <w:rPr>
          <w:spacing w:val="-5"/>
        </w:rPr>
      </w:pPr>
      <w:bookmarkStart w:id="1" w:name="_Hlk226985358"/>
      <w:r w:rsidRPr="00AE7A15">
        <w:t>Roditelju/skrbniku korisnika</w:t>
      </w:r>
      <w:r w:rsidRPr="00AE7A15">
        <w:rPr>
          <w:spacing w:val="-4"/>
        </w:rPr>
        <w:t xml:space="preserve"> </w:t>
      </w:r>
      <w:r w:rsidRPr="00AE7A15">
        <w:t>usluge</w:t>
      </w:r>
      <w:bookmarkEnd w:id="1"/>
      <w:r w:rsidRPr="00AE7A15">
        <w:t>,</w:t>
      </w:r>
      <w:r w:rsidRPr="00AE7A15">
        <w:rPr>
          <w:spacing w:val="-3"/>
        </w:rPr>
        <w:t xml:space="preserve"> </w:t>
      </w:r>
      <w:r w:rsidRPr="00AE7A15">
        <w:t>koji</w:t>
      </w:r>
      <w:r w:rsidRPr="00AE7A15">
        <w:rPr>
          <w:spacing w:val="-5"/>
        </w:rPr>
        <w:t xml:space="preserve"> </w:t>
      </w:r>
      <w:r w:rsidRPr="00AE7A15">
        <w:t>ne</w:t>
      </w:r>
      <w:r w:rsidRPr="00AE7A15">
        <w:rPr>
          <w:spacing w:val="-5"/>
        </w:rPr>
        <w:t xml:space="preserve"> </w:t>
      </w:r>
      <w:r w:rsidRPr="00AE7A15">
        <w:t>izvrši</w:t>
      </w:r>
      <w:r w:rsidRPr="00AE7A15">
        <w:rPr>
          <w:spacing w:val="-3"/>
        </w:rPr>
        <w:t xml:space="preserve"> </w:t>
      </w:r>
      <w:r w:rsidRPr="00AE7A15">
        <w:t>obvezu</w:t>
      </w:r>
      <w:r w:rsidRPr="00AE7A15">
        <w:rPr>
          <w:spacing w:val="-3"/>
        </w:rPr>
        <w:t xml:space="preserve"> </w:t>
      </w:r>
      <w:r w:rsidRPr="00AE7A15">
        <w:t>plaćanja</w:t>
      </w:r>
      <w:r w:rsidRPr="00AE7A15">
        <w:rPr>
          <w:spacing w:val="-3"/>
        </w:rPr>
        <w:t xml:space="preserve"> </w:t>
      </w:r>
      <w:r w:rsidRPr="00AE7A15">
        <w:t>usluge</w:t>
      </w:r>
      <w:r w:rsidRPr="00AE7A15">
        <w:rPr>
          <w:spacing w:val="-5"/>
        </w:rPr>
        <w:t xml:space="preserve"> </w:t>
      </w:r>
      <w:r w:rsidRPr="00AE7A15">
        <w:t xml:space="preserve">u roku od </w:t>
      </w:r>
      <w:r w:rsidR="007873DF">
        <w:t>šezdeset (</w:t>
      </w:r>
      <w:r w:rsidRPr="00AE7A15">
        <w:t>60</w:t>
      </w:r>
      <w:r w:rsidR="007873DF">
        <w:t>)</w:t>
      </w:r>
      <w:r w:rsidRPr="00AE7A15">
        <w:t xml:space="preserve"> dana</w:t>
      </w:r>
      <w:r w:rsidRPr="00AE7A15">
        <w:rPr>
          <w:spacing w:val="40"/>
        </w:rPr>
        <w:t xml:space="preserve"> </w:t>
      </w:r>
      <w:r w:rsidRPr="00AE7A15">
        <w:t xml:space="preserve">od dana dospijeća </w:t>
      </w:r>
      <w:r w:rsidR="007150EB" w:rsidRPr="00AE7A15">
        <w:t>računa</w:t>
      </w:r>
      <w:r w:rsidRPr="00AE7A15">
        <w:t>, uputit</w:t>
      </w:r>
      <w:r w:rsidR="007150EB" w:rsidRPr="00AE7A15">
        <w:t xml:space="preserve">i </w:t>
      </w:r>
      <w:r w:rsidRPr="00AE7A15">
        <w:t>će se pismena opomena pred ovrhu dospjelog dugovanja.</w:t>
      </w:r>
    </w:p>
    <w:p w14:paraId="6A7E3A79" w14:textId="7B2D7764" w:rsidR="007B7B79" w:rsidRDefault="007A795A" w:rsidP="00F52960">
      <w:pPr>
        <w:pStyle w:val="BodyText"/>
        <w:spacing w:before="198" w:line="276" w:lineRule="auto"/>
        <w:ind w:right="267"/>
      </w:pPr>
      <w:r w:rsidRPr="00AE7A15">
        <w:t>Roditelju/skrbniku korisnika</w:t>
      </w:r>
      <w:r w:rsidRPr="00AE7A15">
        <w:rPr>
          <w:spacing w:val="-4"/>
        </w:rPr>
        <w:t xml:space="preserve"> </w:t>
      </w:r>
      <w:r w:rsidRPr="00AE7A15">
        <w:t>usluge</w:t>
      </w:r>
      <w:r w:rsidRPr="00AE7A15">
        <w:rPr>
          <w:spacing w:val="-3"/>
        </w:rPr>
        <w:t xml:space="preserve"> </w:t>
      </w:r>
      <w:r w:rsidRPr="00AE7A15">
        <w:t>koji</w:t>
      </w:r>
      <w:r w:rsidRPr="00AE7A15">
        <w:rPr>
          <w:spacing w:val="-5"/>
        </w:rPr>
        <w:t xml:space="preserve"> </w:t>
      </w:r>
      <w:r w:rsidRPr="00AE7A15">
        <w:t>ne</w:t>
      </w:r>
      <w:r w:rsidRPr="00AE7A15">
        <w:rPr>
          <w:spacing w:val="-5"/>
        </w:rPr>
        <w:t xml:space="preserve"> </w:t>
      </w:r>
      <w:r w:rsidRPr="00AE7A15">
        <w:t>podmiri</w:t>
      </w:r>
      <w:r w:rsidRPr="00AE7A15">
        <w:rPr>
          <w:spacing w:val="-3"/>
        </w:rPr>
        <w:t xml:space="preserve"> </w:t>
      </w:r>
      <w:r w:rsidRPr="00AE7A15">
        <w:t>dospjelo</w:t>
      </w:r>
      <w:r w:rsidRPr="00AE7A15">
        <w:rPr>
          <w:spacing w:val="-3"/>
        </w:rPr>
        <w:t xml:space="preserve"> </w:t>
      </w:r>
      <w:r w:rsidRPr="00AE7A15">
        <w:t>dugovanje</w:t>
      </w:r>
      <w:r w:rsidRPr="00AE7A15">
        <w:rPr>
          <w:spacing w:val="-3"/>
        </w:rPr>
        <w:t xml:space="preserve"> </w:t>
      </w:r>
      <w:r w:rsidRPr="00AE7A15">
        <w:t>u</w:t>
      </w:r>
      <w:r w:rsidRPr="00AE7A15">
        <w:rPr>
          <w:spacing w:val="-4"/>
        </w:rPr>
        <w:t xml:space="preserve"> </w:t>
      </w:r>
      <w:r w:rsidRPr="00AE7A15">
        <w:t>roku</w:t>
      </w:r>
      <w:r w:rsidRPr="00AE7A15">
        <w:rPr>
          <w:spacing w:val="-4"/>
        </w:rPr>
        <w:t xml:space="preserve"> </w:t>
      </w:r>
      <w:r w:rsidRPr="00AE7A15">
        <w:t>od</w:t>
      </w:r>
      <w:r w:rsidRPr="00AE7A15">
        <w:rPr>
          <w:spacing w:val="-4"/>
        </w:rPr>
        <w:t xml:space="preserve"> </w:t>
      </w:r>
      <w:r w:rsidR="00891C7D" w:rsidRPr="00AE7A15">
        <w:rPr>
          <w:spacing w:val="-4"/>
        </w:rPr>
        <w:t>osam (</w:t>
      </w:r>
      <w:r w:rsidRPr="00AE7A15">
        <w:t>8</w:t>
      </w:r>
      <w:r w:rsidR="007873DF">
        <w:t>)</w:t>
      </w:r>
      <w:r w:rsidRPr="00AE7A15">
        <w:rPr>
          <w:spacing w:val="-4"/>
        </w:rPr>
        <w:t xml:space="preserve"> </w:t>
      </w:r>
      <w:r w:rsidRPr="00AE7A15">
        <w:t>dana</w:t>
      </w:r>
      <w:r w:rsidRPr="00AE7A15">
        <w:rPr>
          <w:spacing w:val="-5"/>
        </w:rPr>
        <w:t xml:space="preserve"> </w:t>
      </w:r>
      <w:r w:rsidRPr="00AE7A15">
        <w:t>od</w:t>
      </w:r>
      <w:r w:rsidRPr="00AE7A15">
        <w:rPr>
          <w:spacing w:val="-4"/>
        </w:rPr>
        <w:t xml:space="preserve"> </w:t>
      </w:r>
      <w:r w:rsidRPr="00AE7A15">
        <w:t>dana primitka pismene opomene pred ovrhu, Vrtić će pokrenuti proceduru ovrhe</w:t>
      </w:r>
      <w:r w:rsidR="00F52960" w:rsidRPr="00AE7A15">
        <w:t xml:space="preserve"> i može</w:t>
      </w:r>
      <w:r w:rsidRPr="00AE7A15">
        <w:t xml:space="preserve"> otkazati daljnje pružanje usluga</w:t>
      </w:r>
      <w:r w:rsidRPr="00AE7A15">
        <w:rPr>
          <w:spacing w:val="40"/>
        </w:rPr>
        <w:t xml:space="preserve"> </w:t>
      </w:r>
      <w:r w:rsidRPr="00AE7A15">
        <w:t xml:space="preserve">jednostranim raskidom Ugovora o korištenju usluge - ispisom djeteta iz </w:t>
      </w:r>
      <w:r w:rsidR="007150EB" w:rsidRPr="00AE7A15">
        <w:t>V</w:t>
      </w:r>
      <w:r w:rsidRPr="00AE7A15">
        <w:t>rtića,</w:t>
      </w:r>
      <w:r w:rsidRPr="00AE7A15">
        <w:rPr>
          <w:spacing w:val="40"/>
        </w:rPr>
        <w:t xml:space="preserve"> </w:t>
      </w:r>
      <w:r w:rsidRPr="00AE7A15">
        <w:t>bez slanja prethodne pismene obavijesti o raskid</w:t>
      </w:r>
      <w:r w:rsidR="007E3320">
        <w:t>u.</w:t>
      </w:r>
    </w:p>
    <w:p w14:paraId="5ABEB484" w14:textId="77777777" w:rsidR="00105432" w:rsidRDefault="00105432" w:rsidP="007E3320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622C767" w14:textId="77777777" w:rsidR="004D63E5" w:rsidRDefault="004D63E5" w:rsidP="007E3320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FC0F287" w14:textId="77777777" w:rsidR="004D63E5" w:rsidRDefault="004D63E5" w:rsidP="007E3320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020A6AF8" w14:textId="77777777" w:rsidR="004D63E5" w:rsidRDefault="004D63E5" w:rsidP="007E3320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5F87922" w14:textId="77777777" w:rsidR="004D63E5" w:rsidRDefault="004D63E5" w:rsidP="007E3320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0CD267E3" w14:textId="10FD269B" w:rsidR="007E3320" w:rsidRPr="00AE7A15" w:rsidRDefault="007E3320" w:rsidP="007E3320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V. PRIJELAZNE I ZAVRŠNE ODREDBE</w:t>
      </w:r>
    </w:p>
    <w:p w14:paraId="2B7CD573" w14:textId="77777777" w:rsidR="00436CB3" w:rsidRDefault="00436CB3" w:rsidP="00436CB3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29BC92CB" w14:textId="2CB15E56" w:rsidR="007E3320" w:rsidRPr="00AE7A15" w:rsidRDefault="007E3320" w:rsidP="00436CB3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b/>
          <w:bCs/>
          <w:lang w:eastAsia="hr-HR"/>
        </w:rPr>
        <w:t>Članak 15.</w:t>
      </w:r>
    </w:p>
    <w:p w14:paraId="5096034D" w14:textId="5E583850" w:rsidR="007E3320" w:rsidRPr="00AE7A15" w:rsidRDefault="007E3320" w:rsidP="007E3320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 xml:space="preserve">Ova Odluka stupa na snagu </w:t>
      </w:r>
      <w:r w:rsidR="00B326CE">
        <w:rPr>
          <w:rFonts w:ascii="Times New Roman" w:eastAsia="Times New Roman" w:hAnsi="Times New Roman" w:cs="Times New Roman"/>
          <w:lang w:eastAsia="hr-HR"/>
        </w:rPr>
        <w:t xml:space="preserve">osmog dana od dana 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objave u Službenim novinama </w:t>
      </w:r>
      <w:r>
        <w:rPr>
          <w:rFonts w:ascii="Times New Roman" w:eastAsia="Times New Roman" w:hAnsi="Times New Roman" w:cs="Times New Roman"/>
          <w:lang w:eastAsia="hr-HR"/>
        </w:rPr>
        <w:t>O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pćine </w:t>
      </w:r>
      <w:r w:rsidR="00436CB3">
        <w:rPr>
          <w:rFonts w:ascii="Times New Roman" w:eastAsia="Times New Roman" w:hAnsi="Times New Roman" w:cs="Times New Roman"/>
          <w:lang w:eastAsia="hr-HR"/>
        </w:rPr>
        <w:t>Svetvinčenat</w:t>
      </w:r>
      <w:r w:rsidRPr="00AE7A15">
        <w:rPr>
          <w:rFonts w:ascii="Times New Roman" w:eastAsia="Times New Roman" w:hAnsi="Times New Roman" w:cs="Times New Roman"/>
          <w:lang w:eastAsia="hr-HR"/>
        </w:rPr>
        <w:t>.</w:t>
      </w:r>
    </w:p>
    <w:p w14:paraId="0EA9BBDD" w14:textId="77777777" w:rsidR="00AB797A" w:rsidRDefault="00AB797A" w:rsidP="007E3320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</w:p>
    <w:p w14:paraId="1E085772" w14:textId="77777777" w:rsidR="00AB797A" w:rsidRDefault="00AB797A" w:rsidP="007E3320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</w:p>
    <w:p w14:paraId="6572A8F3" w14:textId="4F33F1E2" w:rsidR="007E3320" w:rsidRPr="00AE7A15" w:rsidRDefault="007E3320" w:rsidP="00936259">
      <w:pPr>
        <w:shd w:val="clear" w:color="auto" w:fill="FFFFFF"/>
        <w:spacing w:after="75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9F72BA">
        <w:rPr>
          <w:rFonts w:ascii="Times New Roman" w:eastAsia="Times New Roman" w:hAnsi="Times New Roman" w:cs="Times New Roman"/>
          <w:lang w:eastAsia="hr-HR"/>
        </w:rPr>
        <w:t>601</w:t>
      </w:r>
      <w:r w:rsidR="00936259">
        <w:rPr>
          <w:rFonts w:ascii="Times New Roman" w:eastAsia="Times New Roman" w:hAnsi="Times New Roman" w:cs="Times New Roman"/>
          <w:lang w:eastAsia="hr-HR"/>
        </w:rPr>
        <w:t>-0</w:t>
      </w:r>
      <w:r w:rsidR="009F72BA">
        <w:rPr>
          <w:rFonts w:ascii="Times New Roman" w:eastAsia="Times New Roman" w:hAnsi="Times New Roman" w:cs="Times New Roman"/>
          <w:lang w:eastAsia="hr-HR"/>
        </w:rPr>
        <w:t>1</w:t>
      </w:r>
      <w:r w:rsidR="00936259">
        <w:rPr>
          <w:rFonts w:ascii="Times New Roman" w:eastAsia="Times New Roman" w:hAnsi="Times New Roman" w:cs="Times New Roman"/>
          <w:lang w:eastAsia="hr-HR"/>
        </w:rPr>
        <w:t>/26-01/</w:t>
      </w:r>
      <w:r w:rsidR="009F72BA">
        <w:rPr>
          <w:rFonts w:ascii="Times New Roman" w:eastAsia="Times New Roman" w:hAnsi="Times New Roman" w:cs="Times New Roman"/>
          <w:lang w:eastAsia="hr-HR"/>
        </w:rPr>
        <w:t>_</w:t>
      </w:r>
      <w:r w:rsidRPr="00AE7A15">
        <w:rPr>
          <w:rFonts w:ascii="Times New Roman" w:eastAsia="Times New Roman" w:hAnsi="Times New Roman" w:cs="Times New Roman"/>
          <w:lang w:eastAsia="hr-HR"/>
        </w:rPr>
        <w:br/>
        <w:t xml:space="preserve">URBROJ: </w:t>
      </w:r>
      <w:r w:rsidR="00936259">
        <w:rPr>
          <w:rFonts w:ascii="Times New Roman" w:eastAsia="Times New Roman" w:hAnsi="Times New Roman" w:cs="Times New Roman"/>
          <w:lang w:eastAsia="hr-HR"/>
        </w:rPr>
        <w:t>2163-35-1-</w:t>
      </w:r>
      <w:r w:rsidR="00B326CE">
        <w:rPr>
          <w:rFonts w:ascii="Times New Roman" w:eastAsia="Times New Roman" w:hAnsi="Times New Roman" w:cs="Times New Roman"/>
          <w:lang w:eastAsia="hr-HR"/>
        </w:rPr>
        <w:t>1</w:t>
      </w:r>
      <w:r w:rsidR="00936259">
        <w:rPr>
          <w:rFonts w:ascii="Times New Roman" w:eastAsia="Times New Roman" w:hAnsi="Times New Roman" w:cs="Times New Roman"/>
          <w:lang w:eastAsia="hr-HR"/>
        </w:rPr>
        <w:t>-26-</w:t>
      </w:r>
      <w:r w:rsidR="00B326CE">
        <w:rPr>
          <w:rFonts w:ascii="Times New Roman" w:eastAsia="Times New Roman" w:hAnsi="Times New Roman" w:cs="Times New Roman"/>
          <w:lang w:eastAsia="hr-HR"/>
        </w:rPr>
        <w:t>__</w:t>
      </w:r>
      <w:r w:rsidRPr="00AE7A15">
        <w:rPr>
          <w:rFonts w:ascii="Times New Roman" w:eastAsia="Times New Roman" w:hAnsi="Times New Roman" w:cs="Times New Roman"/>
          <w:lang w:eastAsia="hr-HR"/>
        </w:rPr>
        <w:br/>
        <w:t xml:space="preserve">Svetvinčenat, </w:t>
      </w:r>
      <w:r w:rsidR="00B326CE">
        <w:rPr>
          <w:rFonts w:ascii="Times New Roman" w:eastAsia="Times New Roman" w:hAnsi="Times New Roman" w:cs="Times New Roman"/>
          <w:lang w:eastAsia="hr-HR"/>
        </w:rPr>
        <w:t>_____________</w:t>
      </w:r>
      <w:r w:rsidR="00936259">
        <w:rPr>
          <w:rFonts w:ascii="Times New Roman" w:eastAsia="Times New Roman" w:hAnsi="Times New Roman" w:cs="Times New Roman"/>
          <w:lang w:eastAsia="hr-HR"/>
        </w:rPr>
        <w:t xml:space="preserve"> 2026.</w:t>
      </w:r>
    </w:p>
    <w:p w14:paraId="7AC8612B" w14:textId="77777777" w:rsidR="007E3320" w:rsidRPr="00AE7A15" w:rsidRDefault="007E3320" w:rsidP="007E3320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 </w:t>
      </w:r>
    </w:p>
    <w:p w14:paraId="1E764E3F" w14:textId="79753604" w:rsidR="00AB797A" w:rsidRPr="00436CB3" w:rsidRDefault="007E3320" w:rsidP="00436CB3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 </w:t>
      </w:r>
    </w:p>
    <w:p w14:paraId="3108272C" w14:textId="77777777" w:rsidR="00AB797A" w:rsidRDefault="00AB797A" w:rsidP="007E3320">
      <w:pPr>
        <w:shd w:val="clear" w:color="auto" w:fill="FFFFFF"/>
        <w:spacing w:after="75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4E69FBB" w14:textId="6C832B4E" w:rsidR="007E3320" w:rsidRPr="00B326CE" w:rsidRDefault="00B326CE" w:rsidP="00B326C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lang w:eastAsia="hr-HR"/>
        </w:rPr>
      </w:pPr>
      <w:r w:rsidRPr="00B326CE">
        <w:rPr>
          <w:rFonts w:ascii="Times New Roman" w:eastAsia="Times New Roman" w:hAnsi="Times New Roman" w:cs="Times New Roman"/>
          <w:lang w:eastAsia="hr-HR"/>
        </w:rPr>
        <w:t>OPĆINSKO VIJEĆE OPĆINE SVETVINČENAT</w:t>
      </w:r>
    </w:p>
    <w:p w14:paraId="554C2481" w14:textId="1443042C" w:rsidR="00BA35FD" w:rsidRDefault="00B326CE" w:rsidP="00B326C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PREDSJEDNIK</w:t>
      </w:r>
    </w:p>
    <w:p w14:paraId="395403F5" w14:textId="52A19BCE" w:rsidR="00105432" w:rsidRPr="00105432" w:rsidRDefault="00B326CE" w:rsidP="00B326C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Dalibor Macan</w:t>
      </w:r>
    </w:p>
    <w:p w14:paraId="1ED1491D" w14:textId="77777777" w:rsidR="006A55E7" w:rsidRDefault="006A55E7" w:rsidP="006A55E7">
      <w:pPr>
        <w:pStyle w:val="BodyText"/>
        <w:spacing w:before="44"/>
      </w:pPr>
    </w:p>
    <w:p w14:paraId="29B2DB44" w14:textId="77777777" w:rsidR="00105432" w:rsidRDefault="00105432" w:rsidP="006A55E7">
      <w:pPr>
        <w:pStyle w:val="BodyText"/>
        <w:spacing w:before="44"/>
        <w:jc w:val="center"/>
        <w:rPr>
          <w:sz w:val="28"/>
          <w:szCs w:val="28"/>
        </w:rPr>
      </w:pPr>
    </w:p>
    <w:p w14:paraId="0A337107" w14:textId="77777777" w:rsidR="00105432" w:rsidRDefault="00105432" w:rsidP="006A55E7">
      <w:pPr>
        <w:pStyle w:val="BodyText"/>
        <w:spacing w:before="44"/>
        <w:jc w:val="center"/>
        <w:rPr>
          <w:sz w:val="28"/>
          <w:szCs w:val="28"/>
        </w:rPr>
      </w:pPr>
    </w:p>
    <w:p w14:paraId="462EE10C" w14:textId="77777777" w:rsidR="00105432" w:rsidRDefault="00105432" w:rsidP="006A55E7">
      <w:pPr>
        <w:pStyle w:val="BodyText"/>
        <w:spacing w:before="44"/>
        <w:jc w:val="center"/>
        <w:rPr>
          <w:sz w:val="28"/>
          <w:szCs w:val="28"/>
        </w:rPr>
      </w:pPr>
    </w:p>
    <w:p w14:paraId="32D0E35F" w14:textId="77777777" w:rsidR="00105432" w:rsidRDefault="00105432" w:rsidP="006A55E7">
      <w:pPr>
        <w:pStyle w:val="BodyText"/>
        <w:spacing w:before="44"/>
        <w:jc w:val="center"/>
        <w:rPr>
          <w:sz w:val="28"/>
          <w:szCs w:val="28"/>
        </w:rPr>
      </w:pPr>
    </w:p>
    <w:p w14:paraId="72CBD301" w14:textId="77777777" w:rsidR="00105432" w:rsidRDefault="00105432" w:rsidP="006A55E7">
      <w:pPr>
        <w:pStyle w:val="BodyText"/>
        <w:spacing w:before="44"/>
        <w:jc w:val="center"/>
        <w:rPr>
          <w:sz w:val="28"/>
          <w:szCs w:val="28"/>
        </w:rPr>
      </w:pPr>
    </w:p>
    <w:p w14:paraId="6A631C2E" w14:textId="77777777" w:rsidR="00105432" w:rsidRDefault="00105432" w:rsidP="006A55E7">
      <w:pPr>
        <w:pStyle w:val="BodyText"/>
        <w:spacing w:before="44"/>
        <w:jc w:val="center"/>
        <w:rPr>
          <w:sz w:val="28"/>
          <w:szCs w:val="28"/>
        </w:rPr>
      </w:pPr>
    </w:p>
    <w:p w14:paraId="7D2ECDA2" w14:textId="77777777" w:rsidR="00105432" w:rsidRDefault="00105432" w:rsidP="006A55E7">
      <w:pPr>
        <w:pStyle w:val="BodyText"/>
        <w:spacing w:before="44"/>
        <w:jc w:val="center"/>
        <w:rPr>
          <w:sz w:val="28"/>
          <w:szCs w:val="28"/>
        </w:rPr>
      </w:pPr>
    </w:p>
    <w:p w14:paraId="49167806" w14:textId="77777777" w:rsidR="00105432" w:rsidRDefault="00105432" w:rsidP="006A55E7">
      <w:pPr>
        <w:pStyle w:val="BodyText"/>
        <w:spacing w:before="44"/>
        <w:jc w:val="center"/>
        <w:rPr>
          <w:sz w:val="28"/>
          <w:szCs w:val="28"/>
        </w:rPr>
      </w:pPr>
    </w:p>
    <w:p w14:paraId="7B836114" w14:textId="77777777" w:rsidR="00105432" w:rsidRDefault="00105432" w:rsidP="006A55E7">
      <w:pPr>
        <w:pStyle w:val="BodyText"/>
        <w:spacing w:before="44"/>
        <w:jc w:val="center"/>
        <w:rPr>
          <w:sz w:val="28"/>
          <w:szCs w:val="28"/>
        </w:rPr>
      </w:pPr>
    </w:p>
    <w:p w14:paraId="2582434C" w14:textId="77777777" w:rsidR="00105432" w:rsidRDefault="00105432" w:rsidP="006A55E7">
      <w:pPr>
        <w:pStyle w:val="BodyText"/>
        <w:spacing w:before="44"/>
        <w:jc w:val="center"/>
        <w:rPr>
          <w:sz w:val="28"/>
          <w:szCs w:val="28"/>
        </w:rPr>
      </w:pPr>
    </w:p>
    <w:p w14:paraId="2647E201" w14:textId="77777777" w:rsidR="00105432" w:rsidRDefault="00105432" w:rsidP="006A55E7">
      <w:pPr>
        <w:pStyle w:val="BodyText"/>
        <w:spacing w:before="44"/>
        <w:jc w:val="center"/>
        <w:rPr>
          <w:sz w:val="28"/>
          <w:szCs w:val="28"/>
        </w:rPr>
      </w:pPr>
    </w:p>
    <w:p w14:paraId="1996DFE5" w14:textId="77777777" w:rsidR="00105432" w:rsidRDefault="00105432" w:rsidP="006A55E7">
      <w:pPr>
        <w:pStyle w:val="BodyText"/>
        <w:spacing w:before="44"/>
        <w:jc w:val="center"/>
        <w:rPr>
          <w:sz w:val="28"/>
          <w:szCs w:val="28"/>
        </w:rPr>
      </w:pPr>
    </w:p>
    <w:p w14:paraId="531E6372" w14:textId="77777777" w:rsidR="00105432" w:rsidRDefault="00105432" w:rsidP="006A55E7">
      <w:pPr>
        <w:pStyle w:val="BodyText"/>
        <w:spacing w:before="44"/>
        <w:jc w:val="center"/>
        <w:rPr>
          <w:sz w:val="28"/>
          <w:szCs w:val="28"/>
        </w:rPr>
      </w:pPr>
    </w:p>
    <w:p w14:paraId="750161AE" w14:textId="77777777" w:rsidR="00105432" w:rsidRDefault="00105432" w:rsidP="006A55E7">
      <w:pPr>
        <w:pStyle w:val="BodyText"/>
        <w:spacing w:before="44"/>
        <w:jc w:val="center"/>
        <w:rPr>
          <w:sz w:val="28"/>
          <w:szCs w:val="28"/>
        </w:rPr>
      </w:pPr>
    </w:p>
    <w:p w14:paraId="4D3A1A0E" w14:textId="77777777" w:rsidR="00B326CE" w:rsidRDefault="00B326CE" w:rsidP="006A55E7">
      <w:pPr>
        <w:pStyle w:val="BodyText"/>
        <w:spacing w:before="44"/>
        <w:jc w:val="center"/>
        <w:rPr>
          <w:sz w:val="28"/>
          <w:szCs w:val="28"/>
        </w:rPr>
      </w:pPr>
    </w:p>
    <w:p w14:paraId="178B308E" w14:textId="77777777" w:rsidR="00B326CE" w:rsidRDefault="00B326CE" w:rsidP="006A55E7">
      <w:pPr>
        <w:pStyle w:val="BodyText"/>
        <w:spacing w:before="44"/>
        <w:jc w:val="center"/>
        <w:rPr>
          <w:sz w:val="28"/>
          <w:szCs w:val="28"/>
        </w:rPr>
      </w:pPr>
    </w:p>
    <w:p w14:paraId="109E73C6" w14:textId="77777777" w:rsidR="00B326CE" w:rsidRDefault="00B326CE" w:rsidP="006A55E7">
      <w:pPr>
        <w:pStyle w:val="BodyText"/>
        <w:spacing w:before="44"/>
        <w:jc w:val="center"/>
        <w:rPr>
          <w:sz w:val="28"/>
          <w:szCs w:val="28"/>
        </w:rPr>
      </w:pPr>
    </w:p>
    <w:p w14:paraId="1660672C" w14:textId="77777777" w:rsidR="00B326CE" w:rsidRDefault="00B326CE" w:rsidP="006A55E7">
      <w:pPr>
        <w:pStyle w:val="BodyText"/>
        <w:spacing w:before="44"/>
        <w:jc w:val="center"/>
        <w:rPr>
          <w:sz w:val="28"/>
          <w:szCs w:val="28"/>
        </w:rPr>
      </w:pPr>
    </w:p>
    <w:p w14:paraId="690C4FDA" w14:textId="77777777" w:rsidR="00B326CE" w:rsidRDefault="00B326CE" w:rsidP="006A55E7">
      <w:pPr>
        <w:pStyle w:val="BodyText"/>
        <w:spacing w:before="44"/>
        <w:jc w:val="center"/>
        <w:rPr>
          <w:sz w:val="28"/>
          <w:szCs w:val="28"/>
        </w:rPr>
      </w:pPr>
    </w:p>
    <w:p w14:paraId="3BFD25C1" w14:textId="77777777" w:rsidR="00436CB3" w:rsidRDefault="00436CB3" w:rsidP="006A55E7">
      <w:pPr>
        <w:pStyle w:val="BodyText"/>
        <w:spacing w:before="44"/>
        <w:jc w:val="center"/>
        <w:rPr>
          <w:sz w:val="28"/>
          <w:szCs w:val="28"/>
        </w:rPr>
      </w:pPr>
    </w:p>
    <w:p w14:paraId="4210DE8F" w14:textId="77777777" w:rsidR="004D63E5" w:rsidRDefault="004D63E5" w:rsidP="006A55E7">
      <w:pPr>
        <w:pStyle w:val="BodyText"/>
        <w:spacing w:before="44"/>
        <w:jc w:val="center"/>
        <w:rPr>
          <w:sz w:val="28"/>
          <w:szCs w:val="28"/>
        </w:rPr>
      </w:pPr>
    </w:p>
    <w:p w14:paraId="210D6241" w14:textId="77777777" w:rsidR="00105432" w:rsidRDefault="00105432" w:rsidP="006A55E7">
      <w:pPr>
        <w:pStyle w:val="BodyText"/>
        <w:spacing w:before="44"/>
        <w:jc w:val="center"/>
        <w:rPr>
          <w:sz w:val="28"/>
          <w:szCs w:val="28"/>
        </w:rPr>
      </w:pPr>
    </w:p>
    <w:p w14:paraId="1C7262E4" w14:textId="40114021" w:rsidR="00AE7A15" w:rsidRPr="00432924" w:rsidRDefault="00AE7A15" w:rsidP="00105432">
      <w:pPr>
        <w:pStyle w:val="BodyText"/>
        <w:spacing w:before="44"/>
        <w:jc w:val="center"/>
        <w:rPr>
          <w:sz w:val="28"/>
          <w:szCs w:val="28"/>
        </w:rPr>
      </w:pPr>
      <w:r w:rsidRPr="00432924">
        <w:rPr>
          <w:sz w:val="28"/>
          <w:szCs w:val="28"/>
        </w:rPr>
        <w:lastRenderedPageBreak/>
        <w:t>OBRAZLOŽENJE</w:t>
      </w:r>
    </w:p>
    <w:p w14:paraId="6265516A" w14:textId="77777777" w:rsidR="00AE7A15" w:rsidRDefault="00AE7A15" w:rsidP="00AE7A15">
      <w:pPr>
        <w:pStyle w:val="BodyText"/>
        <w:spacing w:before="44"/>
        <w:jc w:val="center"/>
      </w:pPr>
    </w:p>
    <w:p w14:paraId="6A1A9221" w14:textId="59C66F26" w:rsidR="00065865" w:rsidRDefault="00065865" w:rsidP="00065865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21198">
        <w:rPr>
          <w:rFonts w:ascii="Times New Roman" w:hAnsi="Times New Roman" w:cs="Times New Roman"/>
        </w:rPr>
        <w:t xml:space="preserve">Upravno vijeće </w:t>
      </w:r>
      <w:r w:rsidR="00812842">
        <w:rPr>
          <w:rFonts w:ascii="Times New Roman" w:hAnsi="Times New Roman" w:cs="Times New Roman"/>
        </w:rPr>
        <w:t xml:space="preserve">DV Balončić dužno je </w:t>
      </w:r>
      <w:r w:rsidRPr="00A21198">
        <w:rPr>
          <w:rFonts w:ascii="Times New Roman" w:hAnsi="Times New Roman" w:cs="Times New Roman"/>
        </w:rPr>
        <w:t>svake godine</w:t>
      </w:r>
      <w:r>
        <w:rPr>
          <w:rFonts w:ascii="Times New Roman" w:hAnsi="Times New Roman" w:cs="Times New Roman"/>
        </w:rPr>
        <w:t>,</w:t>
      </w:r>
      <w:r w:rsidRPr="00A21198">
        <w:rPr>
          <w:rFonts w:ascii="Times New Roman" w:hAnsi="Times New Roman" w:cs="Times New Roman"/>
        </w:rPr>
        <w:t xml:space="preserve"> najkasnije do 30.6. dostavljati prijedloge o mjerilima naplate koji će se računati</w:t>
      </w:r>
      <w:r>
        <w:t xml:space="preserve"> </w:t>
      </w:r>
      <w:r w:rsidRPr="00AE7A15">
        <w:rPr>
          <w:rFonts w:ascii="Times New Roman" w:eastAsia="Times New Roman" w:hAnsi="Times New Roman" w:cs="Times New Roman"/>
          <w:lang w:eastAsia="hr-HR"/>
        </w:rPr>
        <w:t>na osnovu ukupnih godišnjih rashoda i prosječnog godišnjeg broja djece u prethodnoj kalendarskoj godini.</w:t>
      </w:r>
    </w:p>
    <w:p w14:paraId="6FE79220" w14:textId="77777777" w:rsidR="00065865" w:rsidRPr="00AE7A15" w:rsidRDefault="00065865" w:rsidP="00065865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</w:p>
    <w:p w14:paraId="35FFCAAD" w14:textId="1B99143C" w:rsidR="00AE7A15" w:rsidRDefault="00AE7A15" w:rsidP="00AE7A15">
      <w:pPr>
        <w:pStyle w:val="BodyText"/>
        <w:spacing w:before="44"/>
      </w:pPr>
      <w:r>
        <w:t>Ovim Prijedlogom odluke o mjerilima za naplatu usluga od roditelja/skrbnika djece korisnika usluga</w:t>
      </w:r>
      <w:r w:rsidR="009924EC">
        <w:t>,</w:t>
      </w:r>
      <w:r>
        <w:t xml:space="preserve"> Upravno vijeće minimalno povećava (korigira) cijenu usluge koju plaća roditelj</w:t>
      </w:r>
      <w:r w:rsidR="009924EC">
        <w:t>/skrbnik.</w:t>
      </w:r>
    </w:p>
    <w:p w14:paraId="3672F05D" w14:textId="77777777" w:rsidR="00BF6F63" w:rsidRDefault="00BF6F63" w:rsidP="00AE7A15">
      <w:pPr>
        <w:pStyle w:val="BodyText"/>
        <w:spacing w:before="44"/>
      </w:pPr>
    </w:p>
    <w:p w14:paraId="72267C47" w14:textId="0749D4BC" w:rsidR="00AE7A15" w:rsidRDefault="00AE7A15" w:rsidP="00AE7A15">
      <w:pPr>
        <w:pStyle w:val="BodyText"/>
        <w:spacing w:before="44"/>
      </w:pPr>
      <w:r>
        <w:t xml:space="preserve">Cijena usluge se nije mijenjala od 2022. godine, a troškovi naglo rastu </w:t>
      </w:r>
      <w:r w:rsidR="00433645">
        <w:t>(</w:t>
      </w:r>
      <w:r>
        <w:t>prvenstveno hrane).</w:t>
      </w:r>
    </w:p>
    <w:p w14:paraId="756AD30C" w14:textId="39D01D9C" w:rsidR="00433645" w:rsidRDefault="00433645" w:rsidP="00AE7A15">
      <w:pPr>
        <w:pStyle w:val="BodyText"/>
        <w:spacing w:before="44"/>
      </w:pPr>
      <w:r>
        <w:t>Prethodnu godinu završili smo s minusom, zbog većih ulaganja u Vrtić. Taj minus pokriven je prenesenim viškom sredstava iz prethodnih godina, no to je sada iscrpljeno i nema više nikakvog pokrića.</w:t>
      </w:r>
    </w:p>
    <w:p w14:paraId="012D78D0" w14:textId="77777777" w:rsidR="00065865" w:rsidRDefault="00065865" w:rsidP="00AE7A15">
      <w:pPr>
        <w:pStyle w:val="BodyText"/>
        <w:spacing w:before="44"/>
      </w:pPr>
    </w:p>
    <w:p w14:paraId="4A4E9A25" w14:textId="77777777" w:rsidR="005752DF" w:rsidRPr="00AE7A15" w:rsidRDefault="005752DF" w:rsidP="005752DF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Ekonomska cijena programa tj. cijena smještaja djeteta u Vrtić obuhvaća sljedeće vrste troškova:</w:t>
      </w:r>
    </w:p>
    <w:p w14:paraId="447C4D17" w14:textId="77777777" w:rsidR="005752DF" w:rsidRPr="00AE7A15" w:rsidRDefault="005752DF" w:rsidP="005752DF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1. Izdatke za radnike, i to:</w:t>
      </w:r>
    </w:p>
    <w:p w14:paraId="6FA6486A" w14:textId="77777777" w:rsidR="005752DF" w:rsidRPr="00AE7A15" w:rsidRDefault="005752DF" w:rsidP="005752DF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- bruto plaće,</w:t>
      </w:r>
    </w:p>
    <w:p w14:paraId="5934FB46" w14:textId="77777777" w:rsidR="005752DF" w:rsidRPr="00AE7A15" w:rsidRDefault="005752DF" w:rsidP="005752DF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- naknade i materijalna prava radnika,</w:t>
      </w:r>
    </w:p>
    <w:p w14:paraId="60989481" w14:textId="77777777" w:rsidR="005752DF" w:rsidRPr="00AE7A15" w:rsidRDefault="005752DF" w:rsidP="005752DF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2. Prehranu djece,</w:t>
      </w:r>
    </w:p>
    <w:p w14:paraId="5885FE2A" w14:textId="77777777" w:rsidR="005752DF" w:rsidRPr="00AE7A15" w:rsidRDefault="005752DF" w:rsidP="005752DF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3. Uvjete boravka djece, i to:</w:t>
      </w:r>
    </w:p>
    <w:p w14:paraId="27748147" w14:textId="77777777" w:rsidR="005752DF" w:rsidRPr="00AE7A15" w:rsidRDefault="005752DF" w:rsidP="005752DF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- materijalne izdatke,</w:t>
      </w:r>
    </w:p>
    <w:p w14:paraId="3B904979" w14:textId="77777777" w:rsidR="005752DF" w:rsidRPr="00AE7A15" w:rsidRDefault="005752DF" w:rsidP="005752DF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- energiju i komunalije,</w:t>
      </w:r>
    </w:p>
    <w:p w14:paraId="295F8824" w14:textId="77777777" w:rsidR="005752DF" w:rsidRPr="00AE7A15" w:rsidRDefault="005752DF" w:rsidP="005752DF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- tekuće održavanje objekta i opreme,</w:t>
      </w:r>
    </w:p>
    <w:p w14:paraId="50F6971B" w14:textId="77777777" w:rsidR="005752DF" w:rsidRPr="00AE7A15" w:rsidRDefault="005752DF" w:rsidP="005752DF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4. Nabavu namještaja i opreme,</w:t>
      </w:r>
    </w:p>
    <w:p w14:paraId="1F0FD255" w14:textId="77777777" w:rsidR="005752DF" w:rsidRPr="00AE7A15" w:rsidRDefault="005752DF" w:rsidP="005752DF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>5. Nabavu potrošnog i didaktičkog materijala.</w:t>
      </w:r>
    </w:p>
    <w:p w14:paraId="66B9EB4D" w14:textId="77777777" w:rsidR="005752DF" w:rsidRDefault="005752DF" w:rsidP="005752DF">
      <w:pPr>
        <w:pStyle w:val="BodyText"/>
        <w:spacing w:before="44"/>
      </w:pPr>
    </w:p>
    <w:p w14:paraId="748E379C" w14:textId="0584E49C" w:rsidR="009924EC" w:rsidRDefault="005752DF" w:rsidP="00AE7A15">
      <w:pPr>
        <w:pStyle w:val="BodyText"/>
        <w:spacing w:before="44"/>
      </w:pPr>
      <w:r>
        <w:t xml:space="preserve">Ekonomska cijena vrtića u ovom trenutku je 482,26 €, i ona nije realna jer nam osnivač plaća struju i vodu. Roditelj od te cijene plaća vrtić 19,98%, a jaslice oko 21,77%. </w:t>
      </w:r>
    </w:p>
    <w:p w14:paraId="7D69379E" w14:textId="776991C6" w:rsidR="00A21198" w:rsidRDefault="00A21198" w:rsidP="00433645">
      <w:pPr>
        <w:pStyle w:val="BodyText"/>
        <w:spacing w:before="44"/>
      </w:pPr>
    </w:p>
    <w:p w14:paraId="235E1B28" w14:textId="0F206BA1" w:rsidR="00164D38" w:rsidRDefault="00164D38" w:rsidP="00433645">
      <w:pPr>
        <w:pStyle w:val="BodyText"/>
        <w:spacing w:before="44"/>
      </w:pPr>
      <w:r>
        <w:t xml:space="preserve">Korekcija naplate </w:t>
      </w:r>
      <w:r w:rsidR="003A2F01">
        <w:t>izvršila</w:t>
      </w:r>
      <w:r>
        <w:t xml:space="preserve"> bi </w:t>
      </w:r>
      <w:r w:rsidR="003A2F01">
        <w:t xml:space="preserve">se </w:t>
      </w:r>
      <w:r w:rsidR="00F96908">
        <w:t>na sljedeći način</w:t>
      </w:r>
      <w:r>
        <w:t>:</w:t>
      </w:r>
    </w:p>
    <w:p w14:paraId="50BB35D4" w14:textId="71EC6504" w:rsidR="00164D38" w:rsidRDefault="00164D38" w:rsidP="00164D38">
      <w:pPr>
        <w:pStyle w:val="BodyText"/>
        <w:numPr>
          <w:ilvl w:val="0"/>
          <w:numId w:val="9"/>
        </w:numPr>
        <w:spacing w:before="44"/>
      </w:pPr>
      <w:r>
        <w:t>godišnji odmor umanjuje se 20% ( do sada 25%)</w:t>
      </w:r>
    </w:p>
    <w:p w14:paraId="481BEDF4" w14:textId="4168F87D" w:rsidR="00164D38" w:rsidRDefault="00164D38" w:rsidP="00164D38">
      <w:pPr>
        <w:pStyle w:val="BodyText"/>
        <w:numPr>
          <w:ilvl w:val="0"/>
          <w:numId w:val="9"/>
        </w:numPr>
        <w:spacing w:before="44"/>
      </w:pPr>
      <w:r>
        <w:t>kad je vrtić zatvoren, umanjuje se 60% ( do sada 70%)</w:t>
      </w:r>
    </w:p>
    <w:p w14:paraId="449D8BEB" w14:textId="77777777" w:rsidR="00844F1B" w:rsidRDefault="00164D38" w:rsidP="00164D38">
      <w:pPr>
        <w:pStyle w:val="BodyText"/>
        <w:numPr>
          <w:ilvl w:val="0"/>
          <w:numId w:val="9"/>
        </w:numPr>
        <w:spacing w:before="44"/>
      </w:pPr>
      <w:r>
        <w:t>iznos po danu zaokružuje se</w:t>
      </w:r>
      <w:r w:rsidR="00844F1B">
        <w:t>:</w:t>
      </w:r>
    </w:p>
    <w:p w14:paraId="1BB3C2E8" w14:textId="77777777" w:rsidR="00844F1B" w:rsidRPr="003A2F01" w:rsidRDefault="00164D38" w:rsidP="00844F1B">
      <w:pPr>
        <w:pStyle w:val="BodyText"/>
        <w:numPr>
          <w:ilvl w:val="0"/>
          <w:numId w:val="10"/>
        </w:numPr>
        <w:spacing w:before="44"/>
        <w:rPr>
          <w:b/>
          <w:bCs/>
        </w:rPr>
      </w:pPr>
      <w:r>
        <w:t xml:space="preserve"> </w:t>
      </w:r>
      <w:r w:rsidRPr="00105432">
        <w:rPr>
          <w:b/>
          <w:bCs/>
        </w:rPr>
        <w:t>za vrtić na 4,50 €</w:t>
      </w:r>
      <w:r w:rsidR="00844F1B">
        <w:t xml:space="preserve"> = 90€</w:t>
      </w:r>
      <w:r>
        <w:t xml:space="preserve"> (do sada 4,38</w:t>
      </w:r>
      <w:r w:rsidR="00844F1B">
        <w:t xml:space="preserve"> </w:t>
      </w:r>
      <w:r>
        <w:t>€</w:t>
      </w:r>
      <w:r w:rsidR="00844F1B">
        <w:t xml:space="preserve">=87,60€ </w:t>
      </w:r>
      <w:r>
        <w:t>)</w:t>
      </w:r>
      <w:r w:rsidR="00A21198">
        <w:t xml:space="preserve"> </w:t>
      </w:r>
      <w:r w:rsidR="00844F1B">
        <w:t xml:space="preserve"> </w:t>
      </w:r>
      <w:r w:rsidR="00844F1B" w:rsidRPr="003A2F01">
        <w:rPr>
          <w:b/>
          <w:bCs/>
        </w:rPr>
        <w:t>+2,4 € mjesečno</w:t>
      </w:r>
    </w:p>
    <w:p w14:paraId="0A9803C1" w14:textId="0F914DF9" w:rsidR="00164D38" w:rsidRDefault="00844F1B" w:rsidP="00844F1B">
      <w:pPr>
        <w:pStyle w:val="BodyText"/>
        <w:numPr>
          <w:ilvl w:val="0"/>
          <w:numId w:val="10"/>
        </w:numPr>
        <w:spacing w:before="44"/>
        <w:rPr>
          <w:b/>
          <w:bCs/>
        </w:rPr>
      </w:pPr>
      <w:r>
        <w:t xml:space="preserve"> </w:t>
      </w:r>
      <w:r w:rsidR="00164D38" w:rsidRPr="00105432">
        <w:rPr>
          <w:b/>
          <w:bCs/>
        </w:rPr>
        <w:t>za jaslice na 5,00 €</w:t>
      </w:r>
      <w:r w:rsidR="00164D38">
        <w:t xml:space="preserve"> </w:t>
      </w:r>
      <w:r>
        <w:t xml:space="preserve">= 100€ </w:t>
      </w:r>
      <w:r w:rsidR="00164D38">
        <w:t>(do sada 4,</w:t>
      </w:r>
      <w:r>
        <w:t>7</w:t>
      </w:r>
      <w:r w:rsidR="00164D38">
        <w:t>8€</w:t>
      </w:r>
      <w:r>
        <w:t xml:space="preserve"> = 95,60€ </w:t>
      </w:r>
      <w:r w:rsidR="00164D38">
        <w:t>)</w:t>
      </w:r>
      <w:r>
        <w:t xml:space="preserve"> </w:t>
      </w:r>
      <w:r w:rsidRPr="003A2F01">
        <w:rPr>
          <w:b/>
          <w:bCs/>
        </w:rPr>
        <w:t>+ 4,4 € mjesečno</w:t>
      </w:r>
    </w:p>
    <w:p w14:paraId="68CA54DD" w14:textId="63DBA8F8" w:rsidR="00164D38" w:rsidRDefault="003A2F01" w:rsidP="003A2F01">
      <w:pPr>
        <w:pStyle w:val="BodyText"/>
        <w:numPr>
          <w:ilvl w:val="0"/>
          <w:numId w:val="10"/>
        </w:numPr>
        <w:spacing w:before="44"/>
        <w:rPr>
          <w:b/>
          <w:bCs/>
        </w:rPr>
      </w:pPr>
      <w:r>
        <w:rPr>
          <w:b/>
          <w:bCs/>
        </w:rPr>
        <w:t xml:space="preserve"> </w:t>
      </w:r>
      <w:r w:rsidR="00164D38">
        <w:t xml:space="preserve">za poludnevni boravak </w:t>
      </w:r>
      <w:r w:rsidR="0041186C">
        <w:t xml:space="preserve"> </w:t>
      </w:r>
      <w:r w:rsidR="00164D38">
        <w:t>4,00 €</w:t>
      </w:r>
      <w:r w:rsidR="0041186C">
        <w:t xml:space="preserve"> </w:t>
      </w:r>
      <w:r>
        <w:t xml:space="preserve">= 80 €  </w:t>
      </w:r>
      <w:r w:rsidR="0041186C">
        <w:t>( do sada 3,76</w:t>
      </w:r>
      <w:r>
        <w:t xml:space="preserve"> = 75,20€</w:t>
      </w:r>
      <w:r w:rsidR="0041186C">
        <w:t>)</w:t>
      </w:r>
      <w:r>
        <w:t xml:space="preserve"> </w:t>
      </w:r>
      <w:r w:rsidRPr="003A2F01">
        <w:rPr>
          <w:b/>
          <w:bCs/>
        </w:rPr>
        <w:t>+ 4,8 € mjesečno</w:t>
      </w:r>
    </w:p>
    <w:p w14:paraId="1BC6313C" w14:textId="282E0511" w:rsidR="00895277" w:rsidRDefault="00895277" w:rsidP="00895277">
      <w:pPr>
        <w:pStyle w:val="BodyText"/>
        <w:numPr>
          <w:ilvl w:val="0"/>
          <w:numId w:val="9"/>
        </w:numPr>
        <w:spacing w:before="44"/>
      </w:pPr>
      <w:r w:rsidRPr="00B701DE">
        <w:rPr>
          <w:lang w:eastAsia="hr-HR"/>
        </w:rPr>
        <w:t>U slučaju</w:t>
      </w:r>
      <w:r>
        <w:rPr>
          <w:b/>
          <w:bCs/>
          <w:lang w:eastAsia="hr-HR"/>
        </w:rPr>
        <w:t xml:space="preserve"> </w:t>
      </w:r>
      <w:r>
        <w:t xml:space="preserve">odsutnosti djeteta zbog bolovanja, roditelj plaća punu cijenu usluge programa. </w:t>
      </w:r>
    </w:p>
    <w:p w14:paraId="03C99AA2" w14:textId="77777777" w:rsidR="00105432" w:rsidRDefault="00105432" w:rsidP="00105432">
      <w:pPr>
        <w:pStyle w:val="BodyText"/>
        <w:numPr>
          <w:ilvl w:val="0"/>
          <w:numId w:val="9"/>
        </w:numPr>
        <w:spacing w:before="199" w:line="276" w:lineRule="auto"/>
        <w:ind w:right="359"/>
        <w:jc w:val="both"/>
      </w:pPr>
      <w:r>
        <w:rPr>
          <w:spacing w:val="-2"/>
        </w:rPr>
        <w:t>Ukoliko</w:t>
      </w:r>
      <w:r>
        <w:rPr>
          <w:spacing w:val="-13"/>
        </w:rPr>
        <w:t xml:space="preserve"> </w:t>
      </w:r>
      <w:r>
        <w:rPr>
          <w:spacing w:val="-2"/>
        </w:rPr>
        <w:t>za</w:t>
      </w:r>
      <w:r>
        <w:rPr>
          <w:spacing w:val="-13"/>
        </w:rPr>
        <w:t xml:space="preserve"> </w:t>
      </w:r>
      <w:r>
        <w:rPr>
          <w:spacing w:val="-2"/>
        </w:rPr>
        <w:t>vrijeme</w:t>
      </w:r>
      <w:r>
        <w:rPr>
          <w:spacing w:val="-13"/>
        </w:rPr>
        <w:t xml:space="preserve"> </w:t>
      </w:r>
      <w:r>
        <w:rPr>
          <w:spacing w:val="-2"/>
        </w:rPr>
        <w:t>porodnog</w:t>
      </w:r>
      <w:r>
        <w:rPr>
          <w:spacing w:val="-13"/>
        </w:rPr>
        <w:t xml:space="preserve"> </w:t>
      </w:r>
      <w:r>
        <w:rPr>
          <w:spacing w:val="-2"/>
        </w:rPr>
        <w:t>dopusta</w:t>
      </w:r>
      <w:r>
        <w:rPr>
          <w:spacing w:val="-13"/>
        </w:rPr>
        <w:t xml:space="preserve"> </w:t>
      </w:r>
      <w:r>
        <w:rPr>
          <w:spacing w:val="-2"/>
        </w:rPr>
        <w:t>majke</w:t>
      </w:r>
      <w:r>
        <w:rPr>
          <w:spacing w:val="32"/>
        </w:rPr>
        <w:t xml:space="preserve"> </w:t>
      </w:r>
      <w:r>
        <w:rPr>
          <w:spacing w:val="-2"/>
        </w:rPr>
        <w:t>ili</w:t>
      </w:r>
      <w:r>
        <w:rPr>
          <w:spacing w:val="-13"/>
        </w:rPr>
        <w:t xml:space="preserve"> </w:t>
      </w:r>
      <w:r>
        <w:rPr>
          <w:spacing w:val="-2"/>
        </w:rPr>
        <w:t>dužeg</w:t>
      </w:r>
      <w:r>
        <w:rPr>
          <w:spacing w:val="-13"/>
        </w:rPr>
        <w:t xml:space="preserve"> </w:t>
      </w:r>
      <w:r>
        <w:rPr>
          <w:spacing w:val="-2"/>
        </w:rPr>
        <w:t>bolovanja</w:t>
      </w:r>
      <w:r>
        <w:rPr>
          <w:spacing w:val="-13"/>
        </w:rPr>
        <w:t xml:space="preserve"> </w:t>
      </w:r>
      <w:r>
        <w:rPr>
          <w:spacing w:val="-2"/>
        </w:rPr>
        <w:t xml:space="preserve">djeteta </w:t>
      </w:r>
      <w:r w:rsidRPr="00105432">
        <w:rPr>
          <w:b/>
          <w:bCs/>
          <w:spacing w:val="-2"/>
        </w:rPr>
        <w:t>( duže od 60 dana u kontinuitetu),</w:t>
      </w:r>
      <w:r>
        <w:rPr>
          <w:spacing w:val="-13"/>
        </w:rPr>
        <w:t xml:space="preserve"> </w:t>
      </w:r>
      <w:r>
        <w:rPr>
          <w:spacing w:val="-2"/>
        </w:rPr>
        <w:t xml:space="preserve">roditelj/skrbnik </w:t>
      </w:r>
      <w:r>
        <w:t>ne</w:t>
      </w:r>
      <w:r>
        <w:rPr>
          <w:spacing w:val="-15"/>
        </w:rPr>
        <w:t xml:space="preserve"> </w:t>
      </w:r>
      <w:r>
        <w:t>želi</w:t>
      </w:r>
      <w:r>
        <w:rPr>
          <w:spacing w:val="-15"/>
        </w:rPr>
        <w:t xml:space="preserve"> </w:t>
      </w:r>
      <w:r>
        <w:t>ispisati</w:t>
      </w:r>
      <w:r>
        <w:rPr>
          <w:spacing w:val="-15"/>
        </w:rPr>
        <w:t xml:space="preserve"> </w:t>
      </w:r>
      <w:r>
        <w:t>dijete,</w:t>
      </w:r>
      <w:r>
        <w:rPr>
          <w:spacing w:val="-15"/>
        </w:rPr>
        <w:t xml:space="preserve"> </w:t>
      </w:r>
      <w:r>
        <w:t>Vrtić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obvezuje</w:t>
      </w:r>
      <w:r>
        <w:rPr>
          <w:spacing w:val="-15"/>
        </w:rPr>
        <w:t xml:space="preserve"> </w:t>
      </w:r>
      <w:r>
        <w:t>umanjiti</w:t>
      </w:r>
      <w:r>
        <w:rPr>
          <w:spacing w:val="-15"/>
        </w:rPr>
        <w:t xml:space="preserve"> </w:t>
      </w:r>
      <w:r>
        <w:t>punu</w:t>
      </w:r>
      <w:r>
        <w:rPr>
          <w:spacing w:val="-15"/>
        </w:rPr>
        <w:t xml:space="preserve"> </w:t>
      </w:r>
      <w:r>
        <w:t>cijenu</w:t>
      </w:r>
      <w:r>
        <w:rPr>
          <w:spacing w:val="-15"/>
        </w:rPr>
        <w:t xml:space="preserve"> </w:t>
      </w:r>
      <w:r>
        <w:t>programa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20%</w:t>
      </w:r>
      <w:r>
        <w:rPr>
          <w:spacing w:val="-15"/>
        </w:rPr>
        <w:t xml:space="preserve"> </w:t>
      </w:r>
      <w:r>
        <w:t>(</w:t>
      </w:r>
      <w:r>
        <w:rPr>
          <w:spacing w:val="-15"/>
        </w:rPr>
        <w:t xml:space="preserve"> </w:t>
      </w:r>
      <w:r>
        <w:t>što</w:t>
      </w:r>
      <w:r>
        <w:rPr>
          <w:spacing w:val="-15"/>
        </w:rPr>
        <w:t xml:space="preserve"> </w:t>
      </w:r>
      <w:r>
        <w:t>znači</w:t>
      </w:r>
      <w:r>
        <w:rPr>
          <w:spacing w:val="-1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roditelj/skrbnik</w:t>
      </w:r>
      <w:r>
        <w:rPr>
          <w:spacing w:val="-1"/>
        </w:rPr>
        <w:t xml:space="preserve"> </w:t>
      </w:r>
      <w:r>
        <w:t>plaća</w:t>
      </w:r>
      <w:r>
        <w:rPr>
          <w:spacing w:val="-3"/>
        </w:rPr>
        <w:t xml:space="preserve"> </w:t>
      </w:r>
      <w:r>
        <w:t>80%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lastRenderedPageBreak/>
        <w:t>pune</w:t>
      </w:r>
      <w:r>
        <w:rPr>
          <w:spacing w:val="-5"/>
        </w:rPr>
        <w:t xml:space="preserve"> </w:t>
      </w:r>
      <w:r>
        <w:t>cijene</w:t>
      </w:r>
      <w:r>
        <w:rPr>
          <w:spacing w:val="-3"/>
        </w:rPr>
        <w:t xml:space="preserve"> </w:t>
      </w:r>
      <w:r>
        <w:t>programa).</w:t>
      </w:r>
    </w:p>
    <w:p w14:paraId="52A8F267" w14:textId="77777777" w:rsidR="00105432" w:rsidRPr="00105432" w:rsidRDefault="00105432" w:rsidP="00105432">
      <w:pPr>
        <w:pStyle w:val="ListParagraph"/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</w:p>
    <w:p w14:paraId="59ACCB63" w14:textId="77777777" w:rsidR="00105432" w:rsidRDefault="00105432" w:rsidP="00105432">
      <w:pPr>
        <w:pStyle w:val="BodyText"/>
        <w:spacing w:before="44"/>
        <w:rPr>
          <w:lang w:eastAsia="hr-HR"/>
        </w:rPr>
      </w:pPr>
      <w:r>
        <w:rPr>
          <w:lang w:eastAsia="hr-HR"/>
        </w:rPr>
        <w:t>I dalje ostaju sva umanjenja za drugo i svako sljedeće dijete iz iste obitelji  50%.</w:t>
      </w:r>
    </w:p>
    <w:p w14:paraId="55038D99" w14:textId="77777777" w:rsidR="00105432" w:rsidRDefault="00105432" w:rsidP="00105432">
      <w:pPr>
        <w:pStyle w:val="BodyText"/>
        <w:spacing w:before="44"/>
        <w:rPr>
          <w:lang w:eastAsia="hr-HR"/>
        </w:rPr>
      </w:pPr>
    </w:p>
    <w:p w14:paraId="6BA27DFA" w14:textId="1EB06B89" w:rsidR="00895277" w:rsidRDefault="00105432" w:rsidP="00105432">
      <w:pPr>
        <w:pStyle w:val="BodyText"/>
        <w:spacing w:before="44"/>
        <w:jc w:val="both"/>
        <w:rPr>
          <w:b/>
          <w:bCs/>
        </w:rPr>
      </w:pPr>
      <w:r>
        <w:rPr>
          <w:b/>
          <w:bCs/>
        </w:rPr>
        <w:t>NOVO</w:t>
      </w:r>
    </w:p>
    <w:p w14:paraId="3283EC63" w14:textId="15E4733E" w:rsidR="00105432" w:rsidRPr="00AE7A15" w:rsidRDefault="00105432" w:rsidP="00105432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  <w:r w:rsidRPr="00AE7A15">
        <w:rPr>
          <w:rFonts w:ascii="Times New Roman" w:eastAsia="Times New Roman" w:hAnsi="Times New Roman" w:cs="Times New Roman"/>
          <w:lang w:eastAsia="hr-HR"/>
        </w:rPr>
        <w:t xml:space="preserve">U slučaju kada dijete boravi u vrtiću do najviše </w:t>
      </w:r>
      <w:r>
        <w:rPr>
          <w:rFonts w:ascii="Times New Roman" w:eastAsia="Times New Roman" w:hAnsi="Times New Roman" w:cs="Times New Roman"/>
          <w:lang w:eastAsia="hr-HR"/>
        </w:rPr>
        <w:t>tri (3)</w:t>
      </w:r>
      <w:r w:rsidRPr="00AE7A15">
        <w:rPr>
          <w:rFonts w:ascii="Times New Roman" w:eastAsia="Times New Roman" w:hAnsi="Times New Roman" w:cs="Times New Roman"/>
          <w:lang w:eastAsia="hr-HR"/>
        </w:rPr>
        <w:t xml:space="preserve"> sata dnevno </w:t>
      </w:r>
      <w:r w:rsidRPr="00936259">
        <w:rPr>
          <w:rFonts w:ascii="Times New Roman" w:eastAsia="Times New Roman" w:hAnsi="Times New Roman" w:cs="Times New Roman"/>
          <w:b/>
          <w:bCs/>
          <w:lang w:eastAsia="hr-HR"/>
        </w:rPr>
        <w:t>(do 90 dana u kontinuitetu),</w:t>
      </w:r>
      <w:r w:rsidRPr="00936259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E7A15">
        <w:rPr>
          <w:rFonts w:ascii="Times New Roman" w:eastAsia="Times New Roman" w:hAnsi="Times New Roman" w:cs="Times New Roman"/>
          <w:lang w:eastAsia="hr-HR"/>
        </w:rPr>
        <w:t>zbog opservacije i utvrđivanja teškoća u njegovu razvoju, roditelj/skrbnik korisnika usluge oslobađa se plaćanja usluge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FA3200C" w14:textId="77777777" w:rsidR="00105432" w:rsidRDefault="00105432" w:rsidP="003E76C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lang w:eastAsia="hr-HR"/>
        </w:rPr>
      </w:pPr>
    </w:p>
    <w:p w14:paraId="32E882A7" w14:textId="4A984BDC" w:rsidR="003E76CC" w:rsidRPr="00105432" w:rsidRDefault="003E76CC" w:rsidP="003E76CC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105432">
        <w:rPr>
          <w:rFonts w:ascii="Times New Roman" w:eastAsia="Times New Roman" w:hAnsi="Times New Roman" w:cs="Times New Roman"/>
          <w:b/>
          <w:bCs/>
          <w:lang w:eastAsia="hr-HR"/>
        </w:rPr>
        <w:t>NOVO</w:t>
      </w:r>
    </w:p>
    <w:p w14:paraId="21C8F5EB" w14:textId="6047B187" w:rsidR="00105432" w:rsidRDefault="00105432" w:rsidP="00105432">
      <w:pPr>
        <w:pStyle w:val="BodyText"/>
        <w:spacing w:before="44"/>
        <w:rPr>
          <w:lang w:eastAsia="hr-HR"/>
        </w:rPr>
      </w:pPr>
      <w:r>
        <w:t xml:space="preserve">Odlukom se definira plaćanje usluge kad jedan roditelj/skrbnik nema prebivalište na području naše općine, a dijete i drugi roditelj ima </w:t>
      </w:r>
      <w:r w:rsidR="00B326CE">
        <w:t>-</w:t>
      </w:r>
      <w:r>
        <w:t xml:space="preserve"> što znači da pri upisu on dobiva iste bodove, ali plaća 50% </w:t>
      </w:r>
      <w:r w:rsidRPr="00AE7A15">
        <w:rPr>
          <w:lang w:eastAsia="hr-HR"/>
        </w:rPr>
        <w:t>ekonomske cijene usluge Vrtića</w:t>
      </w:r>
      <w:r>
        <w:rPr>
          <w:lang w:eastAsia="hr-HR"/>
        </w:rPr>
        <w:t xml:space="preserve"> (ili mijenja adresu prebivališta).</w:t>
      </w:r>
    </w:p>
    <w:p w14:paraId="358F03FA" w14:textId="77777777" w:rsidR="00105432" w:rsidRDefault="00105432" w:rsidP="00105432">
      <w:pPr>
        <w:pStyle w:val="BodyText"/>
        <w:spacing w:before="44"/>
        <w:rPr>
          <w:lang w:eastAsia="hr-HR"/>
        </w:rPr>
      </w:pPr>
    </w:p>
    <w:p w14:paraId="72C6E4E5" w14:textId="77777777" w:rsidR="00BF6F63" w:rsidRPr="00AE7A15" w:rsidRDefault="00BF6F63" w:rsidP="009B69C1">
      <w:pPr>
        <w:pStyle w:val="BodyText"/>
        <w:spacing w:before="44"/>
      </w:pPr>
    </w:p>
    <w:sectPr w:rsidR="00BF6F63" w:rsidRPr="00AE7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6BA"/>
    <w:multiLevelType w:val="hybridMultilevel"/>
    <w:tmpl w:val="97E82602"/>
    <w:lvl w:ilvl="0" w:tplc="F5EE37CA">
      <w:numFmt w:val="bullet"/>
      <w:lvlText w:val="-"/>
      <w:lvlJc w:val="left"/>
      <w:pPr>
        <w:ind w:left="5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1" w15:restartNumberingAfterBreak="0">
    <w:nsid w:val="150769B0"/>
    <w:multiLevelType w:val="hybridMultilevel"/>
    <w:tmpl w:val="EA08B9CA"/>
    <w:lvl w:ilvl="0" w:tplc="5A1E8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54F68"/>
    <w:multiLevelType w:val="hybridMultilevel"/>
    <w:tmpl w:val="34A06F9C"/>
    <w:lvl w:ilvl="0" w:tplc="3E3256C4">
      <w:numFmt w:val="bullet"/>
      <w:lvlText w:val=""/>
      <w:lvlJc w:val="left"/>
      <w:pPr>
        <w:ind w:left="12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296906E">
      <w:numFmt w:val="bullet"/>
      <w:lvlText w:val="•"/>
      <w:lvlJc w:val="left"/>
      <w:pPr>
        <w:ind w:left="2087" w:hanging="360"/>
      </w:pPr>
      <w:rPr>
        <w:rFonts w:hint="default"/>
        <w:lang w:val="hr-HR" w:eastAsia="en-US" w:bidi="ar-SA"/>
      </w:rPr>
    </w:lvl>
    <w:lvl w:ilvl="2" w:tplc="780CEDF4">
      <w:numFmt w:val="bullet"/>
      <w:lvlText w:val="•"/>
      <w:lvlJc w:val="left"/>
      <w:pPr>
        <w:ind w:left="2895" w:hanging="360"/>
      </w:pPr>
      <w:rPr>
        <w:rFonts w:hint="default"/>
        <w:lang w:val="hr-HR" w:eastAsia="en-US" w:bidi="ar-SA"/>
      </w:rPr>
    </w:lvl>
    <w:lvl w:ilvl="3" w:tplc="30269880">
      <w:numFmt w:val="bullet"/>
      <w:lvlText w:val="•"/>
      <w:lvlJc w:val="left"/>
      <w:pPr>
        <w:ind w:left="3702" w:hanging="360"/>
      </w:pPr>
      <w:rPr>
        <w:rFonts w:hint="default"/>
        <w:lang w:val="hr-HR" w:eastAsia="en-US" w:bidi="ar-SA"/>
      </w:rPr>
    </w:lvl>
    <w:lvl w:ilvl="4" w:tplc="16A654B2">
      <w:numFmt w:val="bullet"/>
      <w:lvlText w:val="•"/>
      <w:lvlJc w:val="left"/>
      <w:pPr>
        <w:ind w:left="4510" w:hanging="360"/>
      </w:pPr>
      <w:rPr>
        <w:rFonts w:hint="default"/>
        <w:lang w:val="hr-HR" w:eastAsia="en-US" w:bidi="ar-SA"/>
      </w:rPr>
    </w:lvl>
    <w:lvl w:ilvl="5" w:tplc="A394FD02">
      <w:numFmt w:val="bullet"/>
      <w:lvlText w:val="•"/>
      <w:lvlJc w:val="left"/>
      <w:pPr>
        <w:ind w:left="5318" w:hanging="360"/>
      </w:pPr>
      <w:rPr>
        <w:rFonts w:hint="default"/>
        <w:lang w:val="hr-HR" w:eastAsia="en-US" w:bidi="ar-SA"/>
      </w:rPr>
    </w:lvl>
    <w:lvl w:ilvl="6" w:tplc="C2B42C52">
      <w:numFmt w:val="bullet"/>
      <w:lvlText w:val="•"/>
      <w:lvlJc w:val="left"/>
      <w:pPr>
        <w:ind w:left="6125" w:hanging="360"/>
      </w:pPr>
      <w:rPr>
        <w:rFonts w:hint="default"/>
        <w:lang w:val="hr-HR" w:eastAsia="en-US" w:bidi="ar-SA"/>
      </w:rPr>
    </w:lvl>
    <w:lvl w:ilvl="7" w:tplc="8D56AE9C">
      <w:numFmt w:val="bullet"/>
      <w:lvlText w:val="•"/>
      <w:lvlJc w:val="left"/>
      <w:pPr>
        <w:ind w:left="6933" w:hanging="360"/>
      </w:pPr>
      <w:rPr>
        <w:rFonts w:hint="default"/>
        <w:lang w:val="hr-HR" w:eastAsia="en-US" w:bidi="ar-SA"/>
      </w:rPr>
    </w:lvl>
    <w:lvl w:ilvl="8" w:tplc="40F8FFA4">
      <w:numFmt w:val="bullet"/>
      <w:lvlText w:val="•"/>
      <w:lvlJc w:val="left"/>
      <w:pPr>
        <w:ind w:left="7740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6B76A6D"/>
    <w:multiLevelType w:val="hybridMultilevel"/>
    <w:tmpl w:val="BF1AC79E"/>
    <w:lvl w:ilvl="0" w:tplc="17324F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E30756"/>
    <w:multiLevelType w:val="hybridMultilevel"/>
    <w:tmpl w:val="6F2A3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F0772"/>
    <w:multiLevelType w:val="hybridMultilevel"/>
    <w:tmpl w:val="94D2E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A50EA"/>
    <w:multiLevelType w:val="hybridMultilevel"/>
    <w:tmpl w:val="D3B2F7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B0328"/>
    <w:multiLevelType w:val="hybridMultilevel"/>
    <w:tmpl w:val="FC889A86"/>
    <w:lvl w:ilvl="0" w:tplc="363E6B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A2804"/>
    <w:multiLevelType w:val="hybridMultilevel"/>
    <w:tmpl w:val="9738D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B70FE"/>
    <w:multiLevelType w:val="hybridMultilevel"/>
    <w:tmpl w:val="FE98C9E0"/>
    <w:lvl w:ilvl="0" w:tplc="2458A5BA">
      <w:start w:val="1"/>
      <w:numFmt w:val="decimal"/>
      <w:lvlText w:val="%1."/>
      <w:lvlJc w:val="left"/>
      <w:pPr>
        <w:ind w:left="859" w:hanging="370"/>
        <w:jc w:val="right"/>
      </w:pPr>
      <w:rPr>
        <w:rFonts w:hint="default"/>
        <w:spacing w:val="0"/>
        <w:w w:val="101"/>
        <w:lang w:val="hr-HR" w:eastAsia="en-US" w:bidi="ar-SA"/>
      </w:rPr>
    </w:lvl>
    <w:lvl w:ilvl="1" w:tplc="824AC7D0">
      <w:start w:val="1"/>
      <w:numFmt w:val="lowerLetter"/>
      <w:lvlText w:val="%2)"/>
      <w:lvlJc w:val="left"/>
      <w:pPr>
        <w:ind w:left="1110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-1"/>
        <w:w w:val="107"/>
        <w:sz w:val="24"/>
        <w:szCs w:val="24"/>
        <w:lang w:val="hr-HR" w:eastAsia="en-US" w:bidi="ar-SA"/>
      </w:rPr>
    </w:lvl>
    <w:lvl w:ilvl="2" w:tplc="316C7A9E">
      <w:numFmt w:val="bullet"/>
      <w:lvlText w:val="-"/>
      <w:lvlJc w:val="left"/>
      <w:pPr>
        <w:ind w:left="3335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0"/>
        <w:w w:val="99"/>
        <w:sz w:val="24"/>
        <w:szCs w:val="24"/>
        <w:lang w:val="hr-HR" w:eastAsia="en-US" w:bidi="ar-SA"/>
      </w:rPr>
    </w:lvl>
    <w:lvl w:ilvl="3" w:tplc="7A6CDFE4">
      <w:numFmt w:val="bullet"/>
      <w:lvlText w:val="•"/>
      <w:lvlJc w:val="left"/>
      <w:pPr>
        <w:ind w:left="4074" w:hanging="143"/>
      </w:pPr>
      <w:rPr>
        <w:rFonts w:hint="default"/>
        <w:lang w:val="hr-HR" w:eastAsia="en-US" w:bidi="ar-SA"/>
      </w:rPr>
    </w:lvl>
    <w:lvl w:ilvl="4" w:tplc="D4AEC4F6">
      <w:numFmt w:val="bullet"/>
      <w:lvlText w:val="•"/>
      <w:lvlJc w:val="left"/>
      <w:pPr>
        <w:ind w:left="4808" w:hanging="143"/>
      </w:pPr>
      <w:rPr>
        <w:rFonts w:hint="default"/>
        <w:lang w:val="hr-HR" w:eastAsia="en-US" w:bidi="ar-SA"/>
      </w:rPr>
    </w:lvl>
    <w:lvl w:ilvl="5" w:tplc="C2C20D14">
      <w:numFmt w:val="bullet"/>
      <w:lvlText w:val="•"/>
      <w:lvlJc w:val="left"/>
      <w:pPr>
        <w:ind w:left="5542" w:hanging="143"/>
      </w:pPr>
      <w:rPr>
        <w:rFonts w:hint="default"/>
        <w:lang w:val="hr-HR" w:eastAsia="en-US" w:bidi="ar-SA"/>
      </w:rPr>
    </w:lvl>
    <w:lvl w:ilvl="6" w:tplc="0B82CC66">
      <w:numFmt w:val="bullet"/>
      <w:lvlText w:val="•"/>
      <w:lvlJc w:val="left"/>
      <w:pPr>
        <w:ind w:left="6276" w:hanging="143"/>
      </w:pPr>
      <w:rPr>
        <w:rFonts w:hint="default"/>
        <w:lang w:val="hr-HR" w:eastAsia="en-US" w:bidi="ar-SA"/>
      </w:rPr>
    </w:lvl>
    <w:lvl w:ilvl="7" w:tplc="F2E60220">
      <w:numFmt w:val="bullet"/>
      <w:lvlText w:val="•"/>
      <w:lvlJc w:val="left"/>
      <w:pPr>
        <w:ind w:left="7010" w:hanging="143"/>
      </w:pPr>
      <w:rPr>
        <w:rFonts w:hint="default"/>
        <w:lang w:val="hr-HR" w:eastAsia="en-US" w:bidi="ar-SA"/>
      </w:rPr>
    </w:lvl>
    <w:lvl w:ilvl="8" w:tplc="DD6E4712">
      <w:numFmt w:val="bullet"/>
      <w:lvlText w:val="•"/>
      <w:lvlJc w:val="left"/>
      <w:pPr>
        <w:ind w:left="7744" w:hanging="143"/>
      </w:pPr>
      <w:rPr>
        <w:rFonts w:hint="default"/>
        <w:lang w:val="hr-HR" w:eastAsia="en-US" w:bidi="ar-SA"/>
      </w:rPr>
    </w:lvl>
  </w:abstractNum>
  <w:abstractNum w:abstractNumId="10" w15:restartNumberingAfterBreak="0">
    <w:nsid w:val="7B780DE1"/>
    <w:multiLevelType w:val="hybridMultilevel"/>
    <w:tmpl w:val="50E84178"/>
    <w:lvl w:ilvl="0" w:tplc="1CF2CB30">
      <w:numFmt w:val="bullet"/>
      <w:lvlText w:val=""/>
      <w:lvlJc w:val="left"/>
      <w:pPr>
        <w:ind w:left="15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FFEE9E6">
      <w:numFmt w:val="bullet"/>
      <w:lvlText w:val="•"/>
      <w:lvlJc w:val="left"/>
      <w:pPr>
        <w:ind w:left="2357" w:hanging="360"/>
      </w:pPr>
      <w:rPr>
        <w:rFonts w:hint="default"/>
        <w:lang w:val="hr-HR" w:eastAsia="en-US" w:bidi="ar-SA"/>
      </w:rPr>
    </w:lvl>
    <w:lvl w:ilvl="2" w:tplc="C538913E">
      <w:numFmt w:val="bullet"/>
      <w:lvlText w:val="•"/>
      <w:lvlJc w:val="left"/>
      <w:pPr>
        <w:ind w:left="3135" w:hanging="360"/>
      </w:pPr>
      <w:rPr>
        <w:rFonts w:hint="default"/>
        <w:lang w:val="hr-HR" w:eastAsia="en-US" w:bidi="ar-SA"/>
      </w:rPr>
    </w:lvl>
    <w:lvl w:ilvl="3" w:tplc="59F44D5A">
      <w:numFmt w:val="bullet"/>
      <w:lvlText w:val="•"/>
      <w:lvlJc w:val="left"/>
      <w:pPr>
        <w:ind w:left="3912" w:hanging="360"/>
      </w:pPr>
      <w:rPr>
        <w:rFonts w:hint="default"/>
        <w:lang w:val="hr-HR" w:eastAsia="en-US" w:bidi="ar-SA"/>
      </w:rPr>
    </w:lvl>
    <w:lvl w:ilvl="4" w:tplc="D7DC99AC">
      <w:numFmt w:val="bullet"/>
      <w:lvlText w:val="•"/>
      <w:lvlJc w:val="left"/>
      <w:pPr>
        <w:ind w:left="4690" w:hanging="360"/>
      </w:pPr>
      <w:rPr>
        <w:rFonts w:hint="default"/>
        <w:lang w:val="hr-HR" w:eastAsia="en-US" w:bidi="ar-SA"/>
      </w:rPr>
    </w:lvl>
    <w:lvl w:ilvl="5" w:tplc="F614EBCC">
      <w:numFmt w:val="bullet"/>
      <w:lvlText w:val="•"/>
      <w:lvlJc w:val="left"/>
      <w:pPr>
        <w:ind w:left="5468" w:hanging="360"/>
      </w:pPr>
      <w:rPr>
        <w:rFonts w:hint="default"/>
        <w:lang w:val="hr-HR" w:eastAsia="en-US" w:bidi="ar-SA"/>
      </w:rPr>
    </w:lvl>
    <w:lvl w:ilvl="6" w:tplc="B8A4FBD6">
      <w:numFmt w:val="bullet"/>
      <w:lvlText w:val="•"/>
      <w:lvlJc w:val="left"/>
      <w:pPr>
        <w:ind w:left="6245" w:hanging="360"/>
      </w:pPr>
      <w:rPr>
        <w:rFonts w:hint="default"/>
        <w:lang w:val="hr-HR" w:eastAsia="en-US" w:bidi="ar-SA"/>
      </w:rPr>
    </w:lvl>
    <w:lvl w:ilvl="7" w:tplc="F7E25376">
      <w:numFmt w:val="bullet"/>
      <w:lvlText w:val="•"/>
      <w:lvlJc w:val="left"/>
      <w:pPr>
        <w:ind w:left="7023" w:hanging="360"/>
      </w:pPr>
      <w:rPr>
        <w:rFonts w:hint="default"/>
        <w:lang w:val="hr-HR" w:eastAsia="en-US" w:bidi="ar-SA"/>
      </w:rPr>
    </w:lvl>
    <w:lvl w:ilvl="8" w:tplc="58925D06">
      <w:numFmt w:val="bullet"/>
      <w:lvlText w:val="•"/>
      <w:lvlJc w:val="left"/>
      <w:pPr>
        <w:ind w:left="7800" w:hanging="360"/>
      </w:pPr>
      <w:rPr>
        <w:rFonts w:hint="default"/>
        <w:lang w:val="hr-HR" w:eastAsia="en-US" w:bidi="ar-SA"/>
      </w:rPr>
    </w:lvl>
  </w:abstractNum>
  <w:num w:numId="1" w16cid:durableId="1701274952">
    <w:abstractNumId w:val="9"/>
  </w:num>
  <w:num w:numId="2" w16cid:durableId="1664578528">
    <w:abstractNumId w:val="1"/>
  </w:num>
  <w:num w:numId="3" w16cid:durableId="1037462508">
    <w:abstractNumId w:val="5"/>
  </w:num>
  <w:num w:numId="4" w16cid:durableId="1105735518">
    <w:abstractNumId w:val="8"/>
  </w:num>
  <w:num w:numId="5" w16cid:durableId="681399621">
    <w:abstractNumId w:val="10"/>
  </w:num>
  <w:num w:numId="6" w16cid:durableId="182088136">
    <w:abstractNumId w:val="2"/>
  </w:num>
  <w:num w:numId="7" w16cid:durableId="520166361">
    <w:abstractNumId w:val="7"/>
  </w:num>
  <w:num w:numId="8" w16cid:durableId="1652828635">
    <w:abstractNumId w:val="0"/>
  </w:num>
  <w:num w:numId="9" w16cid:durableId="336077616">
    <w:abstractNumId w:val="6"/>
  </w:num>
  <w:num w:numId="10" w16cid:durableId="878476439">
    <w:abstractNumId w:val="3"/>
  </w:num>
  <w:num w:numId="11" w16cid:durableId="685785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5D"/>
    <w:rsid w:val="00007C11"/>
    <w:rsid w:val="00011EF5"/>
    <w:rsid w:val="00040DFF"/>
    <w:rsid w:val="0006151C"/>
    <w:rsid w:val="00065865"/>
    <w:rsid w:val="000C4384"/>
    <w:rsid w:val="000E1558"/>
    <w:rsid w:val="00105432"/>
    <w:rsid w:val="0010733A"/>
    <w:rsid w:val="00113B9B"/>
    <w:rsid w:val="00120B79"/>
    <w:rsid w:val="001252C6"/>
    <w:rsid w:val="0014045C"/>
    <w:rsid w:val="001406D4"/>
    <w:rsid w:val="001460E9"/>
    <w:rsid w:val="001555CA"/>
    <w:rsid w:val="00164D38"/>
    <w:rsid w:val="00173161"/>
    <w:rsid w:val="001C0B9A"/>
    <w:rsid w:val="001F4137"/>
    <w:rsid w:val="00247F61"/>
    <w:rsid w:val="002756FE"/>
    <w:rsid w:val="002C125A"/>
    <w:rsid w:val="002C5AE2"/>
    <w:rsid w:val="002E1867"/>
    <w:rsid w:val="0034424C"/>
    <w:rsid w:val="00344355"/>
    <w:rsid w:val="003929B5"/>
    <w:rsid w:val="00393AF4"/>
    <w:rsid w:val="003A2F01"/>
    <w:rsid w:val="003C0DBF"/>
    <w:rsid w:val="003D0070"/>
    <w:rsid w:val="003D770E"/>
    <w:rsid w:val="003E4F6C"/>
    <w:rsid w:val="003E567F"/>
    <w:rsid w:val="003E76CC"/>
    <w:rsid w:val="003F16C8"/>
    <w:rsid w:val="003F3BB5"/>
    <w:rsid w:val="003F4E41"/>
    <w:rsid w:val="0041186C"/>
    <w:rsid w:val="0041425B"/>
    <w:rsid w:val="00432924"/>
    <w:rsid w:val="00433645"/>
    <w:rsid w:val="0043514A"/>
    <w:rsid w:val="00436CB3"/>
    <w:rsid w:val="00466010"/>
    <w:rsid w:val="00472D76"/>
    <w:rsid w:val="004872A2"/>
    <w:rsid w:val="004978A7"/>
    <w:rsid w:val="004A50D1"/>
    <w:rsid w:val="004B6C39"/>
    <w:rsid w:val="004D0001"/>
    <w:rsid w:val="004D63E5"/>
    <w:rsid w:val="00510D95"/>
    <w:rsid w:val="00513061"/>
    <w:rsid w:val="0051312F"/>
    <w:rsid w:val="0051368A"/>
    <w:rsid w:val="00535211"/>
    <w:rsid w:val="00542E58"/>
    <w:rsid w:val="005752DF"/>
    <w:rsid w:val="00575C13"/>
    <w:rsid w:val="005A20C5"/>
    <w:rsid w:val="0062072C"/>
    <w:rsid w:val="0063388C"/>
    <w:rsid w:val="00640247"/>
    <w:rsid w:val="00647D53"/>
    <w:rsid w:val="006707F8"/>
    <w:rsid w:val="00671675"/>
    <w:rsid w:val="00682BC3"/>
    <w:rsid w:val="006830E4"/>
    <w:rsid w:val="00687306"/>
    <w:rsid w:val="006A1018"/>
    <w:rsid w:val="006A55E7"/>
    <w:rsid w:val="006B1CCF"/>
    <w:rsid w:val="006C3B61"/>
    <w:rsid w:val="006E12D0"/>
    <w:rsid w:val="007037B4"/>
    <w:rsid w:val="0070567C"/>
    <w:rsid w:val="007150EB"/>
    <w:rsid w:val="00734C72"/>
    <w:rsid w:val="00734C75"/>
    <w:rsid w:val="00744DA4"/>
    <w:rsid w:val="00754461"/>
    <w:rsid w:val="00764983"/>
    <w:rsid w:val="007873DF"/>
    <w:rsid w:val="007A1117"/>
    <w:rsid w:val="007A795A"/>
    <w:rsid w:val="007B7B79"/>
    <w:rsid w:val="007C54A8"/>
    <w:rsid w:val="007E3320"/>
    <w:rsid w:val="00812842"/>
    <w:rsid w:val="00823079"/>
    <w:rsid w:val="008233C4"/>
    <w:rsid w:val="00825B09"/>
    <w:rsid w:val="00844F1B"/>
    <w:rsid w:val="00854B78"/>
    <w:rsid w:val="00891C7D"/>
    <w:rsid w:val="00895277"/>
    <w:rsid w:val="008D384C"/>
    <w:rsid w:val="00900C85"/>
    <w:rsid w:val="009065C7"/>
    <w:rsid w:val="00936259"/>
    <w:rsid w:val="00937580"/>
    <w:rsid w:val="00957300"/>
    <w:rsid w:val="00957D52"/>
    <w:rsid w:val="00964053"/>
    <w:rsid w:val="00965916"/>
    <w:rsid w:val="00972E87"/>
    <w:rsid w:val="009924EC"/>
    <w:rsid w:val="009B03A3"/>
    <w:rsid w:val="009B0AF8"/>
    <w:rsid w:val="009B69C1"/>
    <w:rsid w:val="009B7F10"/>
    <w:rsid w:val="009D0EAE"/>
    <w:rsid w:val="009F364F"/>
    <w:rsid w:val="009F72BA"/>
    <w:rsid w:val="00A21198"/>
    <w:rsid w:val="00A23AE6"/>
    <w:rsid w:val="00A90A6F"/>
    <w:rsid w:val="00A97528"/>
    <w:rsid w:val="00AA38EA"/>
    <w:rsid w:val="00AB5996"/>
    <w:rsid w:val="00AB797A"/>
    <w:rsid w:val="00AD0D8D"/>
    <w:rsid w:val="00AD232B"/>
    <w:rsid w:val="00AD2DB8"/>
    <w:rsid w:val="00AE7A15"/>
    <w:rsid w:val="00B00B2A"/>
    <w:rsid w:val="00B01876"/>
    <w:rsid w:val="00B30F71"/>
    <w:rsid w:val="00B326CE"/>
    <w:rsid w:val="00B34173"/>
    <w:rsid w:val="00B36EE8"/>
    <w:rsid w:val="00B60229"/>
    <w:rsid w:val="00B701DE"/>
    <w:rsid w:val="00B80C72"/>
    <w:rsid w:val="00B874E9"/>
    <w:rsid w:val="00BA35FD"/>
    <w:rsid w:val="00BA5C5A"/>
    <w:rsid w:val="00BA5C90"/>
    <w:rsid w:val="00BA7765"/>
    <w:rsid w:val="00BB2C49"/>
    <w:rsid w:val="00BD4091"/>
    <w:rsid w:val="00BE1521"/>
    <w:rsid w:val="00BE7391"/>
    <w:rsid w:val="00BF6F63"/>
    <w:rsid w:val="00C10DC3"/>
    <w:rsid w:val="00C224AF"/>
    <w:rsid w:val="00C51F51"/>
    <w:rsid w:val="00C531EE"/>
    <w:rsid w:val="00C53BFE"/>
    <w:rsid w:val="00C926D3"/>
    <w:rsid w:val="00CA10A0"/>
    <w:rsid w:val="00CC2538"/>
    <w:rsid w:val="00CC6685"/>
    <w:rsid w:val="00CD693F"/>
    <w:rsid w:val="00CE0A94"/>
    <w:rsid w:val="00CE3016"/>
    <w:rsid w:val="00CE5BA5"/>
    <w:rsid w:val="00CF752C"/>
    <w:rsid w:val="00D045E9"/>
    <w:rsid w:val="00D42A37"/>
    <w:rsid w:val="00D577F5"/>
    <w:rsid w:val="00D62797"/>
    <w:rsid w:val="00DA7948"/>
    <w:rsid w:val="00DC133D"/>
    <w:rsid w:val="00DF7943"/>
    <w:rsid w:val="00E27B0A"/>
    <w:rsid w:val="00E80241"/>
    <w:rsid w:val="00E9746B"/>
    <w:rsid w:val="00EA02ED"/>
    <w:rsid w:val="00EB1023"/>
    <w:rsid w:val="00EB3C5D"/>
    <w:rsid w:val="00ED0CB9"/>
    <w:rsid w:val="00F40700"/>
    <w:rsid w:val="00F52960"/>
    <w:rsid w:val="00F73AE5"/>
    <w:rsid w:val="00F8531F"/>
    <w:rsid w:val="00F96908"/>
    <w:rsid w:val="00FB17E8"/>
    <w:rsid w:val="00F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5B1F"/>
  <w15:chartTrackingRefBased/>
  <w15:docId w15:val="{214AA7F1-435A-4F06-9BAB-1AB836E9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3C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hr-HR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C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C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C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C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C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C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C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C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C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C5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8531F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F8531F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table" w:styleId="TableGrid">
    <w:name w:val="Table Grid"/>
    <w:basedOn w:val="TableNormal"/>
    <w:uiPriority w:val="39"/>
    <w:rsid w:val="0095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A5E9A-310A-41E8-96F8-690EE017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1756</Words>
  <Characters>10013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Elijana Perković</dc:creator>
  <cp:keywords/>
  <dc:description/>
  <cp:lastModifiedBy>Općina Svetvinčenat 2</cp:lastModifiedBy>
  <cp:revision>5</cp:revision>
  <cp:lastPrinted>2026-04-22T07:14:00Z</cp:lastPrinted>
  <dcterms:created xsi:type="dcterms:W3CDTF">2026-04-22T07:09:00Z</dcterms:created>
  <dcterms:modified xsi:type="dcterms:W3CDTF">2026-04-23T05:07:00Z</dcterms:modified>
</cp:coreProperties>
</file>