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59D0" w14:textId="77777777" w:rsidR="0010388B" w:rsidRDefault="00000000">
      <w:pPr>
        <w:ind w:left="360"/>
        <w:jc w:val="right"/>
        <w:rPr>
          <w:b/>
          <w:bCs/>
          <w:i/>
          <w:iCs/>
        </w:rPr>
      </w:pPr>
      <w:bookmarkStart w:id="0" w:name="_Hlk30145294"/>
      <w:r>
        <w:rPr>
          <w:b/>
          <w:bCs/>
          <w:i/>
          <w:iCs/>
        </w:rPr>
        <w:t xml:space="preserve"> </w:t>
      </w:r>
    </w:p>
    <w:p w14:paraId="425B41D3" w14:textId="77777777" w:rsidR="0010388B" w:rsidRDefault="00000000">
      <w:pPr>
        <w:spacing w:after="0"/>
        <w:jc w:val="both"/>
        <w:rPr>
          <w:rFonts w:ascii="Times New Roman" w:hAnsi="Times New Roman"/>
          <w:sz w:val="24"/>
          <w:szCs w:val="24"/>
          <w:lang w:val="en-US"/>
        </w:rPr>
      </w:pPr>
      <w:r>
        <w:rPr>
          <w:rFonts w:ascii="Times New Roman" w:eastAsia="Times New Roman" w:hAnsi="Times New Roman" w:hint="eastAsia"/>
          <w:noProof/>
          <w:sz w:val="24"/>
          <w:szCs w:val="24"/>
          <w:lang w:val="en-US" w:eastAsia="zh-CN" w:bidi="ar"/>
        </w:rPr>
        <w:drawing>
          <wp:inline distT="0" distB="0" distL="114300" distR="114300" wp14:anchorId="50071B26" wp14:editId="3BA95EC4">
            <wp:extent cx="46672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66725" cy="495300"/>
                    </a:xfrm>
                    <a:prstGeom prst="rect">
                      <a:avLst/>
                    </a:prstGeom>
                    <a:noFill/>
                    <a:ln>
                      <a:noFill/>
                    </a:ln>
                  </pic:spPr>
                </pic:pic>
              </a:graphicData>
            </a:graphic>
          </wp:inline>
        </w:drawing>
      </w:r>
    </w:p>
    <w:p w14:paraId="41F91D82" w14:textId="77777777" w:rsidR="0010388B" w:rsidRDefault="00000000">
      <w:pPr>
        <w:spacing w:after="0"/>
        <w:jc w:val="both"/>
        <w:rPr>
          <w:rFonts w:ascii="Times New Roman" w:hAnsi="Times New Roman"/>
          <w:sz w:val="24"/>
          <w:szCs w:val="24"/>
          <w:lang w:val="en-US"/>
        </w:rPr>
      </w:pPr>
      <w:r>
        <w:rPr>
          <w:rFonts w:ascii="Times New Roman" w:eastAsia="Times New Roman" w:hAnsi="Times New Roman" w:hint="eastAsia"/>
          <w:sz w:val="24"/>
          <w:szCs w:val="24"/>
          <w:lang w:val="en-US" w:eastAsia="zh-CN" w:bidi="ar"/>
        </w:rPr>
        <w:t>REPUBLIKA HRVATSKA</w:t>
      </w:r>
    </w:p>
    <w:p w14:paraId="0CEDE69C" w14:textId="77777777" w:rsidR="0010388B" w:rsidRDefault="00000000">
      <w:pPr>
        <w:spacing w:after="0"/>
        <w:jc w:val="both"/>
        <w:rPr>
          <w:rFonts w:ascii="Times New Roman" w:hAnsi="Times New Roman"/>
          <w:sz w:val="24"/>
          <w:szCs w:val="24"/>
          <w:lang w:val="en-US"/>
        </w:rPr>
      </w:pPr>
      <w:r>
        <w:rPr>
          <w:rFonts w:ascii="Times New Roman" w:eastAsia="Times New Roman" w:hAnsi="Times New Roman" w:hint="eastAsia"/>
          <w:sz w:val="24"/>
          <w:szCs w:val="24"/>
          <w:lang w:val="en-US" w:eastAsia="zh-CN" w:bidi="ar"/>
        </w:rPr>
        <w:t xml:space="preserve">ISTARSKA ŽUPANIJA </w:t>
      </w:r>
    </w:p>
    <w:p w14:paraId="1DB4B51B" w14:textId="77777777" w:rsidR="0010388B" w:rsidRDefault="00000000">
      <w:pPr>
        <w:spacing w:after="0"/>
        <w:jc w:val="both"/>
        <w:rPr>
          <w:rFonts w:ascii="Times New Roman" w:hAnsi="Times New Roman"/>
          <w:sz w:val="24"/>
          <w:szCs w:val="24"/>
          <w:lang w:val="en-US"/>
        </w:rPr>
      </w:pPr>
      <w:r>
        <w:rPr>
          <w:rFonts w:ascii="Times New Roman" w:eastAsia="Times New Roman" w:hAnsi="Times New Roman" w:hint="eastAsia"/>
          <w:sz w:val="24"/>
          <w:szCs w:val="24"/>
          <w:lang w:val="en-US" w:eastAsia="zh-CN" w:bidi="ar"/>
        </w:rPr>
        <w:t>OPĆINA SVETVINČENAT</w:t>
      </w:r>
    </w:p>
    <w:p w14:paraId="38949CC2" w14:textId="3CBB993A" w:rsidR="0010388B" w:rsidRDefault="00000000">
      <w:pPr>
        <w:spacing w:after="0"/>
        <w:jc w:val="both"/>
        <w:rPr>
          <w:rFonts w:ascii="Times New Roman" w:hAnsi="Times New Roman"/>
          <w:sz w:val="24"/>
          <w:szCs w:val="24"/>
          <w:lang w:val="en-US"/>
        </w:rPr>
      </w:pPr>
      <w:r>
        <w:rPr>
          <w:rFonts w:ascii="Times New Roman" w:eastAsia="Times New Roman" w:hAnsi="Times New Roman"/>
          <w:sz w:val="24"/>
          <w:szCs w:val="24"/>
          <w:lang w:eastAsia="zh-CN" w:bidi="ar"/>
        </w:rPr>
        <w:t>Općinski načelnik</w:t>
      </w:r>
    </w:p>
    <w:p w14:paraId="384E910C" w14:textId="77777777" w:rsidR="0010388B" w:rsidRDefault="0010388B">
      <w:pPr>
        <w:spacing w:after="0"/>
        <w:jc w:val="both"/>
        <w:rPr>
          <w:rFonts w:ascii="Times New Roman" w:hAnsi="Times New Roman"/>
          <w:sz w:val="24"/>
          <w:szCs w:val="24"/>
          <w:lang w:val="en-US"/>
        </w:rPr>
      </w:pPr>
    </w:p>
    <w:p w14:paraId="391F59A5" w14:textId="079189B2" w:rsidR="0010388B" w:rsidRDefault="00000000">
      <w:pPr>
        <w:spacing w:after="0"/>
        <w:jc w:val="both"/>
        <w:rPr>
          <w:rFonts w:ascii="Times New Roman" w:hAnsi="Times New Roman"/>
          <w:sz w:val="24"/>
          <w:szCs w:val="24"/>
          <w:lang w:val="en-US"/>
        </w:rPr>
      </w:pPr>
      <w:r>
        <w:rPr>
          <w:rFonts w:ascii="Times New Roman" w:eastAsia="Times New Roman" w:hAnsi="Times New Roman" w:hint="eastAsia"/>
          <w:sz w:val="24"/>
          <w:szCs w:val="24"/>
          <w:lang w:val="en-US" w:eastAsia="zh-CN" w:bidi="ar"/>
        </w:rPr>
        <w:t xml:space="preserve">KLASA: </w:t>
      </w:r>
      <w:r w:rsidR="00F665BF">
        <w:rPr>
          <w:rFonts w:ascii="Times New Roman" w:eastAsia="Times New Roman" w:hAnsi="Times New Roman"/>
          <w:sz w:val="24"/>
          <w:szCs w:val="24"/>
          <w:lang w:val="en-US" w:eastAsia="zh-CN" w:bidi="ar"/>
        </w:rPr>
        <w:t>406-01/25-05/1</w:t>
      </w:r>
    </w:p>
    <w:p w14:paraId="02BED215" w14:textId="77777777" w:rsidR="0010388B" w:rsidRDefault="00000000">
      <w:pPr>
        <w:spacing w:after="0"/>
        <w:jc w:val="both"/>
        <w:rPr>
          <w:rFonts w:ascii="Times New Roman" w:hAnsi="Times New Roman"/>
          <w:sz w:val="24"/>
          <w:szCs w:val="24"/>
        </w:rPr>
      </w:pPr>
      <w:r>
        <w:rPr>
          <w:rFonts w:ascii="Times New Roman" w:eastAsia="Times New Roman" w:hAnsi="Times New Roman" w:hint="eastAsia"/>
          <w:sz w:val="24"/>
          <w:szCs w:val="24"/>
          <w:lang w:val="en-US" w:eastAsia="zh-CN" w:bidi="ar"/>
        </w:rPr>
        <w:t>URBROJ: 2163-35-03-1-2</w:t>
      </w:r>
      <w:r>
        <w:rPr>
          <w:rFonts w:ascii="Times New Roman" w:eastAsia="Times New Roman" w:hAnsi="Times New Roman"/>
          <w:sz w:val="24"/>
          <w:szCs w:val="24"/>
          <w:lang w:eastAsia="zh-CN" w:bidi="ar"/>
        </w:rPr>
        <w:t>5</w:t>
      </w:r>
      <w:r>
        <w:rPr>
          <w:rFonts w:ascii="Times New Roman" w:eastAsia="Times New Roman" w:hAnsi="Times New Roman" w:hint="eastAsia"/>
          <w:sz w:val="24"/>
          <w:szCs w:val="24"/>
          <w:lang w:val="en-US" w:eastAsia="zh-CN" w:bidi="ar"/>
        </w:rPr>
        <w:t>-</w:t>
      </w:r>
      <w:r>
        <w:rPr>
          <w:rFonts w:ascii="Times New Roman" w:eastAsia="Times New Roman" w:hAnsi="Times New Roman"/>
          <w:sz w:val="24"/>
          <w:szCs w:val="24"/>
          <w:lang w:eastAsia="zh-CN" w:bidi="ar"/>
        </w:rPr>
        <w:t>1</w:t>
      </w:r>
    </w:p>
    <w:p w14:paraId="6D8E1983" w14:textId="23956F1F" w:rsidR="0010388B" w:rsidRDefault="00000000">
      <w:pPr>
        <w:rPr>
          <w:rFonts w:ascii="Times New Roman" w:eastAsia="Times New Roman" w:hAnsi="Times New Roman"/>
          <w:sz w:val="24"/>
          <w:szCs w:val="24"/>
          <w:lang w:bidi="ar"/>
        </w:rPr>
      </w:pPr>
      <w:r>
        <w:rPr>
          <w:rFonts w:ascii="Times New Roman" w:eastAsia="Times New Roman" w:hAnsi="Times New Roman" w:hint="eastAsia"/>
          <w:sz w:val="24"/>
          <w:szCs w:val="24"/>
          <w:lang w:val="en-US" w:bidi="ar"/>
        </w:rPr>
        <w:t xml:space="preserve">Svetvinčenat, </w:t>
      </w:r>
      <w:r w:rsidR="00F665BF">
        <w:rPr>
          <w:rFonts w:ascii="Times New Roman" w:eastAsia="Times New Roman" w:hAnsi="Times New Roman"/>
          <w:sz w:val="24"/>
          <w:szCs w:val="24"/>
          <w:lang w:val="en-US" w:bidi="ar"/>
        </w:rPr>
        <w:t>06</w:t>
      </w:r>
      <w:r>
        <w:rPr>
          <w:rFonts w:ascii="Times New Roman" w:eastAsia="Times New Roman" w:hAnsi="Times New Roman" w:hint="eastAsia"/>
          <w:sz w:val="24"/>
          <w:szCs w:val="24"/>
          <w:lang w:val="en-US" w:bidi="ar"/>
        </w:rPr>
        <w:t xml:space="preserve">. </w:t>
      </w:r>
      <w:r>
        <w:rPr>
          <w:rFonts w:ascii="Times New Roman" w:eastAsia="Times New Roman" w:hAnsi="Times New Roman"/>
          <w:sz w:val="24"/>
          <w:szCs w:val="24"/>
          <w:lang w:bidi="ar"/>
        </w:rPr>
        <w:t>svibnja 2025.</w:t>
      </w:r>
    </w:p>
    <w:p w14:paraId="5F493125" w14:textId="77777777" w:rsidR="0010388B" w:rsidRDefault="0010388B">
      <w:pPr>
        <w:rPr>
          <w:rFonts w:ascii="Times New Roman" w:eastAsia="Times New Roman" w:hAnsi="Times New Roman"/>
          <w:sz w:val="24"/>
          <w:szCs w:val="24"/>
          <w:lang w:bidi="ar"/>
        </w:rPr>
      </w:pPr>
    </w:p>
    <w:p w14:paraId="15EF416B" w14:textId="02965F32" w:rsidR="0010388B" w:rsidRDefault="00000000">
      <w:pPr>
        <w:spacing w:after="0"/>
        <w:ind w:firstLineChars="800" w:firstLine="1920"/>
        <w:jc w:val="both"/>
        <w:textAlignment w:val="auto"/>
        <w:rPr>
          <w:rFonts w:ascii="Times New Roman" w:hAnsi="Times New Roman"/>
          <w:sz w:val="24"/>
          <w:szCs w:val="24"/>
        </w:rPr>
      </w:pPr>
      <w:r>
        <w:rPr>
          <w:rFonts w:ascii="Times New Roman" w:hAnsi="Times New Roman"/>
          <w:sz w:val="24"/>
          <w:szCs w:val="24"/>
        </w:rPr>
        <w:t xml:space="preserve">Na temelju članka 48. Zakona o lokalnoj i područnoj (regionalnoj) samoupravi („Narodne novine“ broj 33/01, 60/01- vjerodostojno tumačenje, 129/05, 109/07, 125/08, 36/09, 150/11,  144/12, 19/13 - pročišćeni tekst, 137/15 - ispravak i 123/17), članka 46.a. Statuta Općine Svetvinčenat („Službene novine Općine Svetvinčenat” broj 2/13, 2/21), a u skladu sa Zakonom o fiskalnoj odgovornosti („Narodne novine“, broj 118/18) i  </w:t>
      </w:r>
      <w:r>
        <w:fldChar w:fldCharType="begin"/>
      </w:r>
      <w:r>
        <w:rPr>
          <w:rFonts w:ascii="Times New Roman" w:hAnsi="Times New Roman"/>
          <w:sz w:val="24"/>
          <w:szCs w:val="24"/>
        </w:rPr>
        <w:instrText xml:space="preserve"> HYPERLINK "https://narodne-novine.nn.hr/clanci/sluzbeni/2019_10_95_1853.html" </w:instrText>
      </w:r>
      <w:r>
        <w:fldChar w:fldCharType="separate"/>
      </w:r>
      <w:r>
        <w:rPr>
          <w:rStyle w:val="Hyperlink"/>
          <w:rFonts w:ascii="Times New Roman" w:hAnsi="Times New Roman"/>
          <w:color w:val="auto"/>
          <w:spacing w:val="3"/>
          <w:sz w:val="24"/>
          <w:szCs w:val="24"/>
          <w:u w:val="none"/>
        </w:rPr>
        <w:t>Uredbom o sastavljanju i predaji Izjave o fiskalnoj odgovornosti i izvještaja o primjeni fiskalnih pravila</w:t>
      </w:r>
      <w:r>
        <w:rPr>
          <w:rStyle w:val="Hyperlink"/>
          <w:rFonts w:ascii="Times New Roman" w:hAnsi="Times New Roman"/>
          <w:color w:val="auto"/>
          <w:spacing w:val="3"/>
          <w:sz w:val="24"/>
          <w:szCs w:val="24"/>
          <w:u w:val="none"/>
        </w:rPr>
        <w:fldChar w:fldCharType="end"/>
      </w:r>
      <w:r>
        <w:rPr>
          <w:rFonts w:ascii="Times New Roman" w:hAnsi="Times New Roman"/>
          <w:spacing w:val="3"/>
          <w:sz w:val="24"/>
          <w:szCs w:val="24"/>
          <w:shd w:val="clear" w:color="auto" w:fill="FFFFFF"/>
        </w:rPr>
        <w:t xml:space="preserve"> („Narodne novine“, broj 95/19)</w:t>
      </w:r>
      <w:r>
        <w:rPr>
          <w:rFonts w:ascii="Times New Roman" w:hAnsi="Times New Roman"/>
          <w:sz w:val="24"/>
          <w:szCs w:val="24"/>
        </w:rPr>
        <w:t xml:space="preserve"> Načelnik Općine Svetvinčenat dana </w:t>
      </w:r>
      <w:r w:rsidR="00F665BF">
        <w:rPr>
          <w:rFonts w:ascii="Times New Roman" w:hAnsi="Times New Roman"/>
          <w:sz w:val="24"/>
          <w:szCs w:val="24"/>
        </w:rPr>
        <w:t>06</w:t>
      </w:r>
      <w:r>
        <w:rPr>
          <w:rFonts w:ascii="Times New Roman" w:hAnsi="Times New Roman"/>
          <w:sz w:val="24"/>
          <w:szCs w:val="24"/>
        </w:rPr>
        <w:t xml:space="preserve">. </w:t>
      </w:r>
      <w:r w:rsidR="00F665BF">
        <w:rPr>
          <w:rFonts w:ascii="Times New Roman" w:hAnsi="Times New Roman"/>
          <w:sz w:val="24"/>
          <w:szCs w:val="24"/>
        </w:rPr>
        <w:t>svibnja</w:t>
      </w:r>
      <w:r>
        <w:rPr>
          <w:rFonts w:ascii="Times New Roman" w:hAnsi="Times New Roman"/>
          <w:sz w:val="24"/>
          <w:szCs w:val="24"/>
        </w:rPr>
        <w:t xml:space="preserve"> 202</w:t>
      </w:r>
      <w:r w:rsidR="00F665BF">
        <w:rPr>
          <w:rFonts w:ascii="Times New Roman" w:hAnsi="Times New Roman"/>
          <w:sz w:val="24"/>
          <w:szCs w:val="24"/>
        </w:rPr>
        <w:t>5</w:t>
      </w:r>
      <w:r>
        <w:rPr>
          <w:rFonts w:ascii="Times New Roman" w:hAnsi="Times New Roman"/>
          <w:sz w:val="24"/>
          <w:szCs w:val="24"/>
        </w:rPr>
        <w:t>. godine donosi</w:t>
      </w:r>
    </w:p>
    <w:p w14:paraId="16AD6BB5" w14:textId="77777777" w:rsidR="0010388B" w:rsidRDefault="0010388B">
      <w:pPr>
        <w:rPr>
          <w:rFonts w:ascii="Times New Roman" w:hAnsi="Times New Roman"/>
          <w:sz w:val="24"/>
          <w:szCs w:val="24"/>
        </w:rPr>
      </w:pPr>
    </w:p>
    <w:p w14:paraId="1609BD52" w14:textId="77777777" w:rsidR="0010388B" w:rsidRDefault="00000000">
      <w:pPr>
        <w:jc w:val="center"/>
        <w:rPr>
          <w:rFonts w:ascii="Times New Roman" w:hAnsi="Times New Roman"/>
          <w:b/>
          <w:bCs/>
          <w:sz w:val="24"/>
          <w:szCs w:val="24"/>
        </w:rPr>
      </w:pPr>
      <w:r>
        <w:rPr>
          <w:rFonts w:ascii="Times New Roman" w:hAnsi="Times New Roman"/>
          <w:b/>
          <w:bCs/>
          <w:sz w:val="24"/>
          <w:szCs w:val="24"/>
        </w:rPr>
        <w:t>PROCEDURU UPRAVLJANJA I  RASPOLAGANJA NEKRETNINAMA</w:t>
      </w:r>
    </w:p>
    <w:p w14:paraId="0EB0BFF8" w14:textId="77777777" w:rsidR="0010388B" w:rsidRDefault="00000000">
      <w:pPr>
        <w:jc w:val="center"/>
        <w:rPr>
          <w:rFonts w:ascii="Times New Roman" w:hAnsi="Times New Roman"/>
          <w:b/>
          <w:bCs/>
          <w:sz w:val="24"/>
          <w:szCs w:val="24"/>
        </w:rPr>
      </w:pPr>
      <w:r>
        <w:rPr>
          <w:rFonts w:ascii="Times New Roman" w:hAnsi="Times New Roman"/>
          <w:b/>
          <w:bCs/>
          <w:sz w:val="24"/>
          <w:szCs w:val="24"/>
        </w:rPr>
        <w:t xml:space="preserve"> U VLASNIŠTVU OPĆINE SVETVINČENAT</w:t>
      </w:r>
    </w:p>
    <w:p w14:paraId="2DC14405" w14:textId="77777777" w:rsidR="0010388B" w:rsidRDefault="0010388B">
      <w:pPr>
        <w:jc w:val="center"/>
        <w:rPr>
          <w:rFonts w:ascii="Times New Roman" w:hAnsi="Times New Roman"/>
          <w:b/>
          <w:bCs/>
          <w:sz w:val="24"/>
          <w:szCs w:val="24"/>
        </w:rPr>
      </w:pPr>
    </w:p>
    <w:p w14:paraId="6A5B2CC2" w14:textId="77777777" w:rsidR="0010388B" w:rsidRDefault="00000000">
      <w:pPr>
        <w:numPr>
          <w:ilvl w:val="0"/>
          <w:numId w:val="1"/>
        </w:numPr>
        <w:rPr>
          <w:rFonts w:ascii="Times New Roman" w:hAnsi="Times New Roman"/>
          <w:b/>
          <w:bCs/>
          <w:sz w:val="24"/>
          <w:szCs w:val="24"/>
        </w:rPr>
      </w:pPr>
      <w:r>
        <w:rPr>
          <w:rFonts w:ascii="Times New Roman" w:hAnsi="Times New Roman"/>
          <w:b/>
          <w:bCs/>
          <w:sz w:val="24"/>
          <w:szCs w:val="24"/>
        </w:rPr>
        <w:t>OPĆE ODREDBE</w:t>
      </w:r>
    </w:p>
    <w:p w14:paraId="46D1107A" w14:textId="77777777" w:rsidR="0010388B" w:rsidRDefault="00000000">
      <w:pPr>
        <w:jc w:val="center"/>
        <w:rPr>
          <w:rFonts w:ascii="Times New Roman" w:hAnsi="Times New Roman"/>
          <w:b/>
          <w:bCs/>
          <w:sz w:val="24"/>
          <w:szCs w:val="24"/>
        </w:rPr>
      </w:pPr>
      <w:r>
        <w:rPr>
          <w:rFonts w:ascii="Times New Roman" w:hAnsi="Times New Roman"/>
          <w:b/>
          <w:bCs/>
          <w:sz w:val="24"/>
          <w:szCs w:val="24"/>
        </w:rPr>
        <w:t>Članak 1.</w:t>
      </w:r>
    </w:p>
    <w:p w14:paraId="5D71F7C7" w14:textId="77777777" w:rsidR="0010388B" w:rsidRDefault="00000000">
      <w:pPr>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Ovom Procedurom upravljanja i raspolaganja nekretninama u vlasništvu Općine Svetvinčenat (u daljnjem tekstu: Procedura) utvrđuje se procedura postupanja u vezi sa stjecanjem, raspolaganjem i upravljanjem nekretninama u vlasništvu Općine Svetvinčenat (u daljnjem tekstu: Općina).</w:t>
      </w:r>
    </w:p>
    <w:p w14:paraId="783B76DD" w14:textId="77777777" w:rsidR="0010388B" w:rsidRDefault="00000000">
      <w:pPr>
        <w:jc w:val="center"/>
        <w:rPr>
          <w:rFonts w:ascii="Times New Roman" w:hAnsi="Times New Roman"/>
          <w:b/>
          <w:bCs/>
          <w:sz w:val="24"/>
          <w:szCs w:val="24"/>
        </w:rPr>
      </w:pPr>
      <w:r>
        <w:rPr>
          <w:rFonts w:ascii="Times New Roman" w:hAnsi="Times New Roman"/>
          <w:b/>
          <w:bCs/>
          <w:sz w:val="24"/>
          <w:szCs w:val="24"/>
        </w:rPr>
        <w:t>Članak 2.</w:t>
      </w:r>
    </w:p>
    <w:p w14:paraId="1C4BF9DE" w14:textId="77777777" w:rsidR="0010388B" w:rsidRDefault="00000000">
      <w:pPr>
        <w:jc w:val="both"/>
        <w:rPr>
          <w:rFonts w:ascii="Times New Roman" w:hAnsi="Times New Roman"/>
          <w:sz w:val="24"/>
          <w:szCs w:val="24"/>
        </w:rPr>
      </w:pPr>
      <w:r>
        <w:rPr>
          <w:rFonts w:ascii="Times New Roman" w:hAnsi="Times New Roman"/>
          <w:sz w:val="24"/>
          <w:szCs w:val="24"/>
        </w:rPr>
        <w:t xml:space="preserve">           Općinsko vijeće Općine Svetvinčenat (u daljnjem tekstu: Općinsko vijeće), odnosno općinski načenik raspolažu, koriste i upravljaju nekretninama u vlasništvu Općine pažnjom dobrog gospodara, poštujući načela zakonitosti, ekonomičnosti i svrsishodnosti, a sve sukladno odredbama zakona koji se odnosi na raspolaganje i upravčjanje nekretninama i Statuta Općine Svetvinčenat (u daljnjem tekstu: Statut).</w:t>
      </w:r>
    </w:p>
    <w:p w14:paraId="29BD7D9C" w14:textId="77777777" w:rsidR="0010388B" w:rsidRDefault="00000000">
      <w:pPr>
        <w:jc w:val="both"/>
        <w:rPr>
          <w:rFonts w:ascii="Times New Roman" w:hAnsi="Times New Roman"/>
          <w:sz w:val="24"/>
          <w:szCs w:val="24"/>
        </w:rPr>
      </w:pPr>
      <w:r>
        <w:rPr>
          <w:rFonts w:ascii="Times New Roman" w:hAnsi="Times New Roman"/>
          <w:sz w:val="24"/>
          <w:szCs w:val="24"/>
        </w:rPr>
        <w:t xml:space="preserve">          Općinsko vijeće, odnosno općinski načelnik, nekretninom u vlasništvu Općine Svetvinčenat mogu raspolagati samo na osonovi javnog natječaja i uz naknadu utvrđenu po tržišnoj cijeni, ako zakonom nije drugačije određeno.</w:t>
      </w:r>
    </w:p>
    <w:p w14:paraId="658899D8" w14:textId="77777777" w:rsidR="0010388B" w:rsidRDefault="00000000">
      <w:pPr>
        <w:jc w:val="center"/>
        <w:rPr>
          <w:rFonts w:ascii="Times New Roman" w:hAnsi="Times New Roman"/>
          <w:b/>
          <w:bCs/>
          <w:sz w:val="24"/>
          <w:szCs w:val="24"/>
        </w:rPr>
      </w:pPr>
      <w:r>
        <w:rPr>
          <w:rFonts w:ascii="Times New Roman" w:hAnsi="Times New Roman"/>
          <w:b/>
          <w:bCs/>
          <w:sz w:val="24"/>
          <w:szCs w:val="24"/>
        </w:rPr>
        <w:t>Članak 3.</w:t>
      </w:r>
    </w:p>
    <w:p w14:paraId="4482DAF2" w14:textId="77777777" w:rsidR="0010388B" w:rsidRDefault="00000000">
      <w:pPr>
        <w:jc w:val="both"/>
        <w:rPr>
          <w:rFonts w:ascii="Times New Roman" w:hAnsi="Times New Roman"/>
          <w:sz w:val="24"/>
          <w:szCs w:val="24"/>
        </w:rPr>
      </w:pPr>
      <w:r>
        <w:rPr>
          <w:rFonts w:ascii="Times New Roman" w:hAnsi="Times New Roman"/>
          <w:sz w:val="24"/>
          <w:szCs w:val="24"/>
        </w:rPr>
        <w:lastRenderedPageBreak/>
        <w:t xml:space="preserve">           Oblici upravljanja i raspolaganja nekretninama u vlasništvu Općine u smislu ove procedure smatraju se:</w:t>
      </w:r>
    </w:p>
    <w:p w14:paraId="6B1649D5" w14:textId="77777777" w:rsidR="0010388B" w:rsidRDefault="00000000">
      <w:pPr>
        <w:jc w:val="both"/>
        <w:rPr>
          <w:rFonts w:ascii="Times New Roman" w:hAnsi="Times New Roman"/>
          <w:sz w:val="24"/>
          <w:szCs w:val="24"/>
        </w:rPr>
      </w:pPr>
      <w:r>
        <w:rPr>
          <w:rFonts w:ascii="Times New Roman" w:hAnsi="Times New Roman"/>
          <w:sz w:val="24"/>
          <w:szCs w:val="24"/>
        </w:rPr>
        <w:t>- prodaja,</w:t>
      </w:r>
    </w:p>
    <w:p w14:paraId="511B5B00" w14:textId="77777777" w:rsidR="0010388B" w:rsidRDefault="00000000">
      <w:pPr>
        <w:jc w:val="both"/>
        <w:rPr>
          <w:rFonts w:ascii="Times New Roman" w:hAnsi="Times New Roman"/>
          <w:sz w:val="24"/>
          <w:szCs w:val="24"/>
        </w:rPr>
      </w:pPr>
      <w:r>
        <w:rPr>
          <w:rFonts w:ascii="Times New Roman" w:hAnsi="Times New Roman"/>
          <w:sz w:val="24"/>
          <w:szCs w:val="24"/>
        </w:rPr>
        <w:t>- razvrgnuće suvlasničke zajednice,</w:t>
      </w:r>
    </w:p>
    <w:p w14:paraId="217EFB20" w14:textId="77777777" w:rsidR="0010388B" w:rsidRDefault="00000000">
      <w:pPr>
        <w:jc w:val="both"/>
        <w:rPr>
          <w:rFonts w:ascii="Times New Roman" w:hAnsi="Times New Roman"/>
          <w:sz w:val="24"/>
          <w:szCs w:val="24"/>
        </w:rPr>
      </w:pPr>
      <w:r>
        <w:rPr>
          <w:rFonts w:ascii="Times New Roman" w:hAnsi="Times New Roman"/>
          <w:sz w:val="24"/>
          <w:szCs w:val="24"/>
        </w:rPr>
        <w:t>- davanje i primanje na dar nekretnina,</w:t>
      </w:r>
    </w:p>
    <w:p w14:paraId="1F74B239" w14:textId="77777777" w:rsidR="0010388B" w:rsidRDefault="00000000">
      <w:pPr>
        <w:jc w:val="both"/>
        <w:rPr>
          <w:rFonts w:ascii="Times New Roman" w:hAnsi="Times New Roman"/>
          <w:sz w:val="24"/>
          <w:szCs w:val="24"/>
        </w:rPr>
      </w:pPr>
      <w:r>
        <w:rPr>
          <w:rFonts w:ascii="Times New Roman" w:hAnsi="Times New Roman"/>
          <w:sz w:val="24"/>
          <w:szCs w:val="24"/>
        </w:rPr>
        <w:t>- zamjena, zasnivanje stvarnih služnosti ili tereta na nekretninama te zasnivanje prava građenja,</w:t>
      </w:r>
    </w:p>
    <w:p w14:paraId="5AE60601" w14:textId="77777777" w:rsidR="0010388B" w:rsidRDefault="00000000">
      <w:pPr>
        <w:jc w:val="both"/>
        <w:rPr>
          <w:rFonts w:ascii="Times New Roman" w:hAnsi="Times New Roman"/>
          <w:sz w:val="24"/>
          <w:szCs w:val="24"/>
        </w:rPr>
      </w:pPr>
      <w:r>
        <w:rPr>
          <w:rFonts w:ascii="Times New Roman" w:hAnsi="Times New Roman"/>
          <w:sz w:val="24"/>
          <w:szCs w:val="24"/>
        </w:rPr>
        <w:t>- zakup nekretnina,</w:t>
      </w:r>
    </w:p>
    <w:p w14:paraId="45813146" w14:textId="77777777" w:rsidR="0010388B" w:rsidRDefault="00000000">
      <w:pPr>
        <w:jc w:val="both"/>
        <w:rPr>
          <w:rFonts w:ascii="Times New Roman" w:hAnsi="Times New Roman"/>
          <w:sz w:val="24"/>
          <w:szCs w:val="24"/>
        </w:rPr>
      </w:pPr>
      <w:r>
        <w:rPr>
          <w:rFonts w:ascii="Times New Roman" w:hAnsi="Times New Roman"/>
          <w:sz w:val="24"/>
          <w:szCs w:val="24"/>
        </w:rPr>
        <w:t>- zakup i kupoprodaja poslovnog prostora.</w:t>
      </w:r>
    </w:p>
    <w:p w14:paraId="084C2D44" w14:textId="77777777" w:rsidR="0010388B" w:rsidRDefault="0010388B">
      <w:pPr>
        <w:pStyle w:val="NoSpacing"/>
        <w:rPr>
          <w:rFonts w:ascii="Times New Roman" w:hAnsi="Times New Roman"/>
          <w:b/>
          <w:bCs/>
          <w:sz w:val="24"/>
          <w:szCs w:val="24"/>
        </w:rPr>
      </w:pPr>
    </w:p>
    <w:p w14:paraId="6D712D37" w14:textId="77777777" w:rsidR="0010388B" w:rsidRDefault="00000000">
      <w:pPr>
        <w:pStyle w:val="NoSpacing"/>
        <w:numPr>
          <w:ilvl w:val="0"/>
          <w:numId w:val="1"/>
        </w:numPr>
        <w:rPr>
          <w:rFonts w:ascii="Times New Roman" w:hAnsi="Times New Roman"/>
          <w:b/>
          <w:bCs/>
          <w:sz w:val="24"/>
          <w:szCs w:val="24"/>
        </w:rPr>
      </w:pPr>
      <w:r>
        <w:rPr>
          <w:rFonts w:ascii="Times New Roman" w:hAnsi="Times New Roman"/>
          <w:b/>
          <w:bCs/>
          <w:sz w:val="24"/>
          <w:szCs w:val="24"/>
        </w:rPr>
        <w:t>PROCEDURA PRODAJE NEKRETNINA</w:t>
      </w:r>
    </w:p>
    <w:p w14:paraId="29E09AEE" w14:textId="77777777" w:rsidR="0010388B" w:rsidRDefault="0010388B">
      <w:pPr>
        <w:pStyle w:val="NoSpacing"/>
        <w:rPr>
          <w:rFonts w:ascii="Times New Roman" w:hAnsi="Times New Roman"/>
          <w:b/>
          <w:bCs/>
          <w:sz w:val="24"/>
          <w:szCs w:val="24"/>
        </w:rPr>
      </w:pPr>
    </w:p>
    <w:p w14:paraId="28A4715B"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4.</w:t>
      </w:r>
    </w:p>
    <w:p w14:paraId="479D822E" w14:textId="77777777" w:rsidR="0010388B" w:rsidRDefault="0010388B">
      <w:pPr>
        <w:pStyle w:val="NoSpacing"/>
        <w:jc w:val="both"/>
        <w:rPr>
          <w:rFonts w:ascii="Times New Roman" w:hAnsi="Times New Roman"/>
          <w:sz w:val="24"/>
          <w:szCs w:val="24"/>
        </w:rPr>
      </w:pPr>
    </w:p>
    <w:p w14:paraId="0097FB8D"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Odluku o raspisivanju javnog natječaja za prodaju nekretnina u vlasništvu Općine (u daljnjem tekstu: Odluka o prodaji nekretnina) donosi Općinsko vijeće.</w:t>
      </w:r>
    </w:p>
    <w:p w14:paraId="619A05B8"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Javni natječaj za prodaju nekretnina u vlasništvu Općine provodi općinski načelnik.</w:t>
      </w:r>
    </w:p>
    <w:p w14:paraId="6CDA5835"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Javni natječaj se objavljuje na službenim mrežnim stranicama i oglasnoj ploči Općine, a kratka obavijest o javnom natječaju može se objaviti i u dnevnom tisku.</w:t>
      </w:r>
    </w:p>
    <w:p w14:paraId="0F76D1EF" w14:textId="77777777" w:rsidR="0010388B" w:rsidRDefault="0010388B">
      <w:pPr>
        <w:pStyle w:val="NoSpacing"/>
        <w:jc w:val="both"/>
        <w:rPr>
          <w:rFonts w:ascii="Times New Roman" w:hAnsi="Times New Roman"/>
          <w:sz w:val="24"/>
          <w:szCs w:val="24"/>
        </w:rPr>
      </w:pPr>
    </w:p>
    <w:p w14:paraId="5C6067DC"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5.</w:t>
      </w:r>
    </w:p>
    <w:p w14:paraId="797D38F0"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Početna cijena nekretnine u vlasništvu Općine je tržišna cijena koja se određuje prema procjeni ovlaštenog sudskog vještaka odgovarajuće struke, uz prethodno ishodovanje mišljenja procjeniteljskog povjerenstva Županije o usklađenosti procjembenog elaborata s nadležnim zakonskim aktom, uvažavajući komparativne metode visina tržišnih cijena nekretnina u Općini, namjeni nekretnina i podataka Porezne uprave.</w:t>
      </w:r>
    </w:p>
    <w:p w14:paraId="53FE3D1B"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Konačna tržišna cijena pojedine nekretnine u vlasništvu Općine je ona najviša cijena koja se postigne u postupku javnog natječaja. </w:t>
      </w:r>
    </w:p>
    <w:p w14:paraId="5B7B20A1" w14:textId="77777777" w:rsidR="0010388B" w:rsidRDefault="0010388B">
      <w:pPr>
        <w:pStyle w:val="NoSpacing"/>
        <w:jc w:val="both"/>
        <w:rPr>
          <w:rFonts w:ascii="Times New Roman" w:hAnsi="Times New Roman"/>
          <w:sz w:val="24"/>
          <w:szCs w:val="24"/>
        </w:rPr>
      </w:pPr>
    </w:p>
    <w:p w14:paraId="1D9FA8F1"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6.</w:t>
      </w:r>
    </w:p>
    <w:p w14:paraId="1120E0F9" w14:textId="77777777" w:rsidR="0010388B" w:rsidRDefault="0010388B">
      <w:pPr>
        <w:pStyle w:val="NoSpacing"/>
        <w:jc w:val="both"/>
        <w:rPr>
          <w:rFonts w:ascii="Times New Roman" w:hAnsi="Times New Roman"/>
          <w:sz w:val="24"/>
          <w:szCs w:val="24"/>
        </w:rPr>
      </w:pPr>
    </w:p>
    <w:p w14:paraId="35636582"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Javni natječaj u postupku prodaje nekretnina u vlasništvu Općine se provodi usmenim javnim nadmetanjem kojega provodi Povjerenstvo za provedbu javnog natječaja kojega imenuje općinski načelnik, a pobliži elementi, kriteriji i uvjeti za sudjelovanju na javnom natječaju utvrđuju se u javnom natječaju.</w:t>
      </w:r>
    </w:p>
    <w:p w14:paraId="4139F6C8" w14:textId="77777777" w:rsidR="0010388B" w:rsidRDefault="0010388B">
      <w:pPr>
        <w:pStyle w:val="NoSpacing"/>
        <w:jc w:val="both"/>
        <w:rPr>
          <w:rFonts w:ascii="Times New Roman" w:hAnsi="Times New Roman"/>
          <w:sz w:val="24"/>
          <w:szCs w:val="24"/>
        </w:rPr>
      </w:pPr>
    </w:p>
    <w:p w14:paraId="67BD263A"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7.</w:t>
      </w:r>
    </w:p>
    <w:p w14:paraId="5E707B86" w14:textId="77777777" w:rsidR="0010388B" w:rsidRDefault="0010388B">
      <w:pPr>
        <w:pStyle w:val="NoSpacing"/>
        <w:jc w:val="both"/>
        <w:rPr>
          <w:rFonts w:ascii="Times New Roman" w:hAnsi="Times New Roman"/>
          <w:b/>
          <w:bCs/>
          <w:sz w:val="24"/>
          <w:szCs w:val="24"/>
        </w:rPr>
      </w:pPr>
    </w:p>
    <w:p w14:paraId="1C3FB892"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Odluku o odabiru najpovoljnijeg ponuditelja, odnosno odluku o poništenju javnog natječaja donosi Općinsko vijeće na prijedlog općinskog načelnika.</w:t>
      </w:r>
    </w:p>
    <w:p w14:paraId="53987A4D"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Općinski načelnik sklapa kupoprodajni ugovor s najpovoljnijim ponuditeljem u roku od 30 (trideset) dana od dana donošenja Odluke o odabiru najpovoljnijeg ponuditelja. </w:t>
      </w:r>
    </w:p>
    <w:p w14:paraId="1B98BDD5"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Općina, kao prodavatelj, će izdati kupcu tabularnu ispravu podobnu za uknjižbu njegova vlasništva u zemljišne knjige nakon izvršenog plaćanja kupoprodajne cijene u cijelosti u skladu s odredbma kupoprodajnog ugovora. </w:t>
      </w:r>
    </w:p>
    <w:p w14:paraId="4DB75065" w14:textId="77777777" w:rsidR="0010388B" w:rsidRDefault="0010388B">
      <w:pPr>
        <w:pStyle w:val="NoSpacing"/>
        <w:jc w:val="both"/>
        <w:rPr>
          <w:rFonts w:ascii="Times New Roman" w:hAnsi="Times New Roman"/>
          <w:sz w:val="24"/>
          <w:szCs w:val="24"/>
        </w:rPr>
      </w:pPr>
    </w:p>
    <w:p w14:paraId="0C941F7E" w14:textId="77777777" w:rsidR="0010388B" w:rsidRDefault="00000000">
      <w:pPr>
        <w:pStyle w:val="NoSpacing"/>
        <w:numPr>
          <w:ilvl w:val="0"/>
          <w:numId w:val="1"/>
        </w:numPr>
        <w:jc w:val="both"/>
        <w:rPr>
          <w:rFonts w:ascii="Times New Roman" w:hAnsi="Times New Roman"/>
          <w:b/>
          <w:bCs/>
          <w:sz w:val="24"/>
          <w:szCs w:val="24"/>
        </w:rPr>
      </w:pPr>
      <w:r>
        <w:rPr>
          <w:rFonts w:ascii="Times New Roman" w:hAnsi="Times New Roman"/>
          <w:b/>
          <w:bCs/>
          <w:sz w:val="24"/>
          <w:szCs w:val="24"/>
        </w:rPr>
        <w:t>PROCEDURA RAZVRGNUĆA SUVLASNIČKE ZAJEDNICE</w:t>
      </w:r>
    </w:p>
    <w:p w14:paraId="2988CE5C" w14:textId="77777777" w:rsidR="0010388B" w:rsidRDefault="00000000">
      <w:pPr>
        <w:pStyle w:val="NoSpacing"/>
        <w:jc w:val="both"/>
        <w:rPr>
          <w:rFonts w:ascii="Times New Roman" w:hAnsi="Times New Roman"/>
          <w:sz w:val="24"/>
          <w:szCs w:val="24"/>
        </w:rPr>
      </w:pPr>
      <w:r>
        <w:rPr>
          <w:rFonts w:ascii="Times New Roman" w:hAnsi="Times New Roman"/>
          <w:sz w:val="24"/>
          <w:szCs w:val="24"/>
        </w:rPr>
        <w:lastRenderedPageBreak/>
        <w:t xml:space="preserve">       </w:t>
      </w:r>
    </w:p>
    <w:p w14:paraId="006171FF"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8.</w:t>
      </w:r>
    </w:p>
    <w:p w14:paraId="355EFD8F" w14:textId="77777777" w:rsidR="0010388B" w:rsidRDefault="0010388B">
      <w:pPr>
        <w:pStyle w:val="NoSpacing"/>
        <w:jc w:val="both"/>
        <w:rPr>
          <w:rFonts w:ascii="Times New Roman" w:hAnsi="Times New Roman"/>
          <w:b/>
          <w:bCs/>
          <w:sz w:val="24"/>
          <w:szCs w:val="24"/>
        </w:rPr>
      </w:pPr>
    </w:p>
    <w:p w14:paraId="18321A17"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 Suvlasnička zajednica na nekretninama Općine i drugih pravnih i fizičkih osoba, razvrgnuti će se fizičkom diobom kada je to moguće, odnosno isplatom ili zamjenom u slučajevima propisanim zakonom i po naknadi utvrđenoj po tržišnoj cijeni. </w:t>
      </w:r>
    </w:p>
    <w:p w14:paraId="551F9CA0"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Suvlasnička zajednica može se razvrgnuti dobrovoljno ili sudskim putem, ako nije drugačije određeno posebnim zakonom.</w:t>
      </w:r>
    </w:p>
    <w:p w14:paraId="38C88FC6"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Troškove izrade dokumentacije za provedbu razvrgnuća u pravilu snosi Općina, a ukoliko postupak razvrgnuća iniciraju drugi suvlasnici, tada oni snose troškove izrade potrebne dokumentacije.</w:t>
      </w:r>
    </w:p>
    <w:p w14:paraId="01407D1E"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Odluku Općinskog vijeća o razvrgnuću suvasničke zajednice procodi općinski načelnik.</w:t>
      </w:r>
    </w:p>
    <w:p w14:paraId="220CA7BD" w14:textId="77777777" w:rsidR="0010388B" w:rsidRDefault="0010388B">
      <w:pPr>
        <w:pStyle w:val="NoSpacing"/>
        <w:jc w:val="both"/>
        <w:rPr>
          <w:rFonts w:ascii="Times New Roman" w:hAnsi="Times New Roman"/>
          <w:sz w:val="24"/>
          <w:szCs w:val="24"/>
        </w:rPr>
      </w:pPr>
    </w:p>
    <w:p w14:paraId="5A8BCE35" w14:textId="77777777" w:rsidR="0010388B" w:rsidRDefault="00000000">
      <w:pPr>
        <w:pStyle w:val="NoSpacing"/>
        <w:numPr>
          <w:ilvl w:val="0"/>
          <w:numId w:val="1"/>
        </w:numPr>
        <w:jc w:val="both"/>
        <w:rPr>
          <w:rFonts w:ascii="Times New Roman" w:hAnsi="Times New Roman"/>
          <w:b/>
          <w:bCs/>
          <w:sz w:val="24"/>
          <w:szCs w:val="24"/>
        </w:rPr>
      </w:pPr>
      <w:r>
        <w:rPr>
          <w:rFonts w:ascii="Times New Roman" w:hAnsi="Times New Roman"/>
          <w:b/>
          <w:bCs/>
          <w:sz w:val="24"/>
          <w:szCs w:val="24"/>
        </w:rPr>
        <w:t>PROCEDURA DAVANJA I PRIMANJA NA DAR NEKRETNINA</w:t>
      </w:r>
    </w:p>
    <w:p w14:paraId="4072B6B6" w14:textId="77777777" w:rsidR="0010388B" w:rsidRDefault="0010388B">
      <w:pPr>
        <w:pStyle w:val="NoSpacing"/>
        <w:numPr>
          <w:ilvl w:val="0"/>
          <w:numId w:val="1"/>
        </w:numPr>
        <w:jc w:val="both"/>
        <w:rPr>
          <w:rFonts w:ascii="Times New Roman" w:hAnsi="Times New Roman"/>
          <w:b/>
          <w:bCs/>
          <w:sz w:val="24"/>
          <w:szCs w:val="24"/>
        </w:rPr>
      </w:pPr>
    </w:p>
    <w:p w14:paraId="0BD8320C"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9.</w:t>
      </w:r>
    </w:p>
    <w:p w14:paraId="0004A63E" w14:textId="77777777" w:rsidR="0010388B" w:rsidRDefault="0010388B">
      <w:pPr>
        <w:pStyle w:val="NoSpacing"/>
        <w:jc w:val="center"/>
        <w:rPr>
          <w:rFonts w:ascii="Times New Roman" w:hAnsi="Times New Roman"/>
          <w:b/>
          <w:bCs/>
          <w:sz w:val="24"/>
          <w:szCs w:val="24"/>
        </w:rPr>
      </w:pPr>
    </w:p>
    <w:p w14:paraId="4D6A4E9F"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Nekretnine u vlasništvu Općine mogu se darovati isključivo Republici Hrvatskoj, jedinicama lokalne i područne (regionalne) samouprave te pravnim osobama u vlasništvu ili pretežitom vlasništvu Republike Hrvatske, odnosno pravnim osobama u vlasništvu ili pretežiton vlasništvu jedinice lokalne i područne (regionalne) samouprave, ako je to u interesu i cilju općega gospodarskog i scojalnog napretka njezinih građana te u slučaju kada se takvim darovanjem izvršava zakonska obveza. </w:t>
      </w:r>
    </w:p>
    <w:p w14:paraId="02570927"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Darovanje i uvjete darovanja iz stavka 1. ovog članka utvrđuje Općinsko vijeće posebnom odlukom. </w:t>
      </w:r>
    </w:p>
    <w:p w14:paraId="6006C0E8" w14:textId="77777777" w:rsidR="0010388B" w:rsidRDefault="0010388B">
      <w:pPr>
        <w:pStyle w:val="NoSpacing"/>
        <w:jc w:val="both"/>
        <w:rPr>
          <w:rFonts w:ascii="Times New Roman" w:hAnsi="Times New Roman"/>
          <w:sz w:val="24"/>
          <w:szCs w:val="24"/>
        </w:rPr>
      </w:pPr>
    </w:p>
    <w:p w14:paraId="7E2376C5"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10.</w:t>
      </w:r>
    </w:p>
    <w:p w14:paraId="31906964" w14:textId="77777777" w:rsidR="0010388B" w:rsidRDefault="0010388B">
      <w:pPr>
        <w:pStyle w:val="NoSpacing"/>
        <w:jc w:val="both"/>
        <w:rPr>
          <w:rFonts w:ascii="Times New Roman" w:hAnsi="Times New Roman"/>
          <w:b/>
          <w:bCs/>
          <w:sz w:val="24"/>
          <w:szCs w:val="24"/>
        </w:rPr>
      </w:pPr>
    </w:p>
    <w:p w14:paraId="0C27E4B1"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Postupak darovanja pokreće se zahtjevom pravnih osoba iz članka 9. ove Procedure.</w:t>
      </w:r>
    </w:p>
    <w:p w14:paraId="717D1917"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Prije donošenja odluke o darovanju izvršiti će se procjena tržišne vrijednosti nekretnine koja se daruje.</w:t>
      </w:r>
    </w:p>
    <w:p w14:paraId="6738696F"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U ugovoru o darovanju, kojega potpisuje općinski načelnik, osim obvezatnog sadržaja ugovora određenog zakonom, unosi se procjena tržišne vrijednosti, namjena za koju se nekretnina daruje, zabrana otuđenja darovane nekretnine, rok u kojem se namjena za koju se nekretnina daruje mora ostvariti, uvjet da će se ugvoor raskinuti ukoliko se darovana nekretnina koristi za svrhu za koju nije darovana, odnosno uvjet da se svrha za koju je darovana ne ostvari u ugovorenom roku. </w:t>
      </w:r>
    </w:p>
    <w:p w14:paraId="7A31BEAF" w14:textId="77777777" w:rsidR="0010388B" w:rsidRDefault="0010388B">
      <w:pPr>
        <w:pStyle w:val="NoSpacing"/>
        <w:jc w:val="both"/>
        <w:rPr>
          <w:rFonts w:ascii="Times New Roman" w:hAnsi="Times New Roman"/>
          <w:b/>
          <w:bCs/>
          <w:sz w:val="24"/>
          <w:szCs w:val="24"/>
        </w:rPr>
      </w:pPr>
    </w:p>
    <w:p w14:paraId="616D26F9" w14:textId="77777777" w:rsidR="0010388B" w:rsidRDefault="00000000">
      <w:pPr>
        <w:pStyle w:val="NoSpacing"/>
        <w:numPr>
          <w:ilvl w:val="0"/>
          <w:numId w:val="1"/>
        </w:numPr>
        <w:jc w:val="both"/>
        <w:rPr>
          <w:rFonts w:ascii="Times New Roman" w:hAnsi="Times New Roman"/>
          <w:b/>
          <w:bCs/>
          <w:sz w:val="24"/>
          <w:szCs w:val="24"/>
        </w:rPr>
      </w:pPr>
      <w:r>
        <w:rPr>
          <w:rFonts w:ascii="Times New Roman" w:hAnsi="Times New Roman"/>
          <w:b/>
          <w:bCs/>
          <w:sz w:val="24"/>
          <w:szCs w:val="24"/>
        </w:rPr>
        <w:t xml:space="preserve">PROCEDURA ZAMJENE, ZASNIVANJA STVARNIH SLUŽNOSTI ILI TERETA </w:t>
      </w:r>
    </w:p>
    <w:p w14:paraId="337D11C6" w14:textId="77777777" w:rsidR="0010388B" w:rsidRDefault="00000000">
      <w:pPr>
        <w:pStyle w:val="NoSpacing"/>
        <w:ind w:firstLineChars="100" w:firstLine="241"/>
        <w:jc w:val="both"/>
        <w:rPr>
          <w:rFonts w:ascii="Times New Roman" w:hAnsi="Times New Roman"/>
          <w:b/>
          <w:bCs/>
          <w:sz w:val="24"/>
          <w:szCs w:val="24"/>
        </w:rPr>
      </w:pPr>
      <w:r>
        <w:rPr>
          <w:rFonts w:ascii="Times New Roman" w:hAnsi="Times New Roman"/>
          <w:b/>
          <w:bCs/>
          <w:sz w:val="24"/>
          <w:szCs w:val="24"/>
        </w:rPr>
        <w:t>NA  NEKRETNINAMA TE ZASNIVANJE PRAVA GRAĐENJA</w:t>
      </w:r>
    </w:p>
    <w:p w14:paraId="601FA14F" w14:textId="77777777" w:rsidR="0010388B" w:rsidRDefault="0010388B">
      <w:pPr>
        <w:pStyle w:val="NoSpacing"/>
        <w:ind w:firstLineChars="100" w:firstLine="241"/>
        <w:jc w:val="both"/>
        <w:rPr>
          <w:rFonts w:ascii="Times New Roman" w:hAnsi="Times New Roman"/>
          <w:b/>
          <w:bCs/>
          <w:sz w:val="24"/>
          <w:szCs w:val="24"/>
        </w:rPr>
      </w:pPr>
    </w:p>
    <w:p w14:paraId="387C3F5F" w14:textId="77777777" w:rsidR="0010388B" w:rsidRDefault="00000000">
      <w:pPr>
        <w:pStyle w:val="NoSpacing"/>
        <w:ind w:firstLineChars="100" w:firstLine="241"/>
        <w:jc w:val="center"/>
        <w:rPr>
          <w:rFonts w:ascii="Times New Roman" w:hAnsi="Times New Roman"/>
          <w:b/>
          <w:bCs/>
          <w:sz w:val="24"/>
          <w:szCs w:val="24"/>
        </w:rPr>
      </w:pPr>
      <w:r>
        <w:rPr>
          <w:rFonts w:ascii="Times New Roman" w:hAnsi="Times New Roman"/>
          <w:b/>
          <w:bCs/>
          <w:sz w:val="24"/>
          <w:szCs w:val="24"/>
        </w:rPr>
        <w:t>Članak 11.</w:t>
      </w:r>
    </w:p>
    <w:p w14:paraId="1197FA07" w14:textId="77777777" w:rsidR="0010388B" w:rsidRDefault="0010388B">
      <w:pPr>
        <w:pStyle w:val="NoSpacing"/>
        <w:ind w:firstLineChars="100" w:firstLine="241"/>
        <w:jc w:val="both"/>
        <w:rPr>
          <w:rFonts w:ascii="Times New Roman" w:hAnsi="Times New Roman"/>
          <w:b/>
          <w:bCs/>
          <w:sz w:val="24"/>
          <w:szCs w:val="24"/>
        </w:rPr>
      </w:pPr>
    </w:p>
    <w:p w14:paraId="0E5FA235" w14:textId="77777777" w:rsidR="0010388B" w:rsidRDefault="00000000">
      <w:pPr>
        <w:pStyle w:val="NoSpacing"/>
        <w:ind w:firstLineChars="100" w:firstLine="241"/>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Nekretnine u vlasništvu Općine mogu se zamijeniti sa nekretninama u vlasništvu drugih pravnih i fizičkih osoba, kada je to u interesu daljnjeg gospodarskog razvoja ili je od općeg, javnog odnosno socijalnog interesa Općine, te ako je zakonom ili podzakonskim aktom takvo raspolaganje dopušteno. </w:t>
      </w:r>
    </w:p>
    <w:p w14:paraId="05DE7F8F" w14:textId="77777777" w:rsidR="0010388B" w:rsidRDefault="00000000">
      <w:pPr>
        <w:pStyle w:val="NoSpacing"/>
        <w:ind w:firstLineChars="100" w:firstLine="240"/>
        <w:jc w:val="both"/>
        <w:rPr>
          <w:rFonts w:ascii="Times New Roman" w:hAnsi="Times New Roman"/>
          <w:sz w:val="24"/>
          <w:szCs w:val="24"/>
        </w:rPr>
      </w:pPr>
      <w:r>
        <w:rPr>
          <w:rFonts w:ascii="Times New Roman" w:hAnsi="Times New Roman"/>
          <w:sz w:val="24"/>
          <w:szCs w:val="24"/>
        </w:rPr>
        <w:t xml:space="preserve">    O zamjeni nekretnina, ovisno o njihovoj tržišnoj vrijednosti odlučuje Općinsko vijeće, a ugovor sklapa općinski načelnik. </w:t>
      </w:r>
    </w:p>
    <w:p w14:paraId="43D03C2F" w14:textId="77777777" w:rsidR="0010388B" w:rsidRDefault="00000000">
      <w:pPr>
        <w:pStyle w:val="NoSpacing"/>
        <w:ind w:firstLineChars="100" w:firstLine="240"/>
        <w:jc w:val="both"/>
        <w:rPr>
          <w:rFonts w:ascii="Times New Roman" w:hAnsi="Times New Roman"/>
          <w:sz w:val="24"/>
          <w:szCs w:val="24"/>
        </w:rPr>
      </w:pPr>
      <w:r>
        <w:rPr>
          <w:rFonts w:ascii="Times New Roman" w:hAnsi="Times New Roman"/>
          <w:sz w:val="24"/>
          <w:szCs w:val="24"/>
        </w:rPr>
        <w:lastRenderedPageBreak/>
        <w:t xml:space="preserve">    Zamjena nekretnina provodi se uz naknadu razlike u cijeni nekretnina, a kojima je cijena utvrđena po tržišnoj vrijednosti koja se inače utvrđuje na način propisan člankom 5. ove Procedure. </w:t>
      </w:r>
    </w:p>
    <w:p w14:paraId="26A1A97F" w14:textId="77777777" w:rsidR="0010388B" w:rsidRDefault="0010388B">
      <w:pPr>
        <w:pStyle w:val="NoSpacing"/>
        <w:jc w:val="both"/>
        <w:rPr>
          <w:rFonts w:ascii="Times New Roman" w:hAnsi="Times New Roman"/>
          <w:b/>
          <w:bCs/>
          <w:sz w:val="24"/>
          <w:szCs w:val="24"/>
        </w:rPr>
      </w:pPr>
    </w:p>
    <w:p w14:paraId="22F03F7C"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12.</w:t>
      </w:r>
    </w:p>
    <w:p w14:paraId="75C0436C" w14:textId="77777777" w:rsidR="0010388B" w:rsidRDefault="0010388B">
      <w:pPr>
        <w:pStyle w:val="NoSpacing"/>
        <w:jc w:val="both"/>
        <w:rPr>
          <w:rFonts w:ascii="Times New Roman" w:hAnsi="Times New Roman"/>
          <w:b/>
          <w:bCs/>
          <w:sz w:val="24"/>
          <w:szCs w:val="24"/>
        </w:rPr>
      </w:pPr>
    </w:p>
    <w:p w14:paraId="6BE77C18"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Stvarnu služnost na nekretninama u vlasništvu Općine može se zasnovati ako je to nužno za odgovarajuće korištenje nekretnine u čiju korist se osniva služnost (povlasna nekretnina), te ako se time bitno ne ugrožava normalno korištenje nekretnine u vlasništvu Općine (poslužna nekretnina).</w:t>
      </w:r>
    </w:p>
    <w:p w14:paraId="2A909A48"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Za služnost na nekretninama u vlasništvu Općine plaća se puna novčana naknada za sve što će Općina trpjeti i biti oštećena te se njeno osnivanje uvjetuje potpunom isplatom.</w:t>
      </w:r>
    </w:p>
    <w:p w14:paraId="087B95D9"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 osnivanju prava služnosti, te o visini naknade, općinski načelnik i predlagatelj zaključuju ugovor kojim uređuju međusobne prava i obveze. </w:t>
      </w:r>
    </w:p>
    <w:p w14:paraId="08306992" w14:textId="77777777" w:rsidR="0010388B" w:rsidRDefault="0010388B">
      <w:pPr>
        <w:pStyle w:val="NoSpacing"/>
        <w:jc w:val="both"/>
        <w:rPr>
          <w:rFonts w:ascii="Times New Roman" w:hAnsi="Times New Roman"/>
          <w:sz w:val="24"/>
          <w:szCs w:val="24"/>
        </w:rPr>
      </w:pPr>
    </w:p>
    <w:p w14:paraId="444EC14F"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13.</w:t>
      </w:r>
    </w:p>
    <w:p w14:paraId="1C5AC12D" w14:textId="77777777" w:rsidR="0010388B" w:rsidRDefault="0010388B">
      <w:pPr>
        <w:pStyle w:val="NoSpacing"/>
        <w:jc w:val="both"/>
        <w:rPr>
          <w:rFonts w:ascii="Times New Roman" w:hAnsi="Times New Roman"/>
          <w:sz w:val="24"/>
          <w:szCs w:val="24"/>
        </w:rPr>
      </w:pPr>
    </w:p>
    <w:p w14:paraId="60B1AE24"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Odobrenje za osnivanje i uvjete osnivanja prava građenja utvrđuje Općinsko vijeće posebnom odlukom.</w:t>
      </w:r>
    </w:p>
    <w:p w14:paraId="1B729045" w14:textId="77777777" w:rsidR="0010388B" w:rsidRDefault="0010388B">
      <w:pPr>
        <w:pStyle w:val="NoSpacing"/>
        <w:jc w:val="both"/>
        <w:rPr>
          <w:rFonts w:ascii="Times New Roman" w:hAnsi="Times New Roman"/>
          <w:sz w:val="24"/>
          <w:szCs w:val="24"/>
        </w:rPr>
      </w:pPr>
    </w:p>
    <w:p w14:paraId="15155DD8"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14.</w:t>
      </w:r>
    </w:p>
    <w:p w14:paraId="6FBDD27A" w14:textId="77777777" w:rsidR="0010388B" w:rsidRDefault="0010388B">
      <w:pPr>
        <w:pStyle w:val="NoSpacing"/>
        <w:jc w:val="both"/>
        <w:rPr>
          <w:rFonts w:ascii="Times New Roman" w:hAnsi="Times New Roman"/>
          <w:b/>
          <w:bCs/>
          <w:sz w:val="24"/>
          <w:szCs w:val="24"/>
        </w:rPr>
      </w:pPr>
    </w:p>
    <w:p w14:paraId="60407633"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Osnivanje založnog prava (hipoteka) na nekretninama u vlasništvu Općine Svetvinčemnat može se dozvoliti ako je to u izravnom interesu Općine. </w:t>
      </w:r>
    </w:p>
    <w:p w14:paraId="24036150" w14:textId="77777777" w:rsidR="0010388B" w:rsidRDefault="0010388B">
      <w:pPr>
        <w:pStyle w:val="NoSpacing"/>
        <w:jc w:val="both"/>
        <w:rPr>
          <w:rFonts w:ascii="Times New Roman" w:hAnsi="Times New Roman"/>
          <w:sz w:val="24"/>
          <w:szCs w:val="24"/>
        </w:rPr>
      </w:pPr>
    </w:p>
    <w:p w14:paraId="30B90B49" w14:textId="77777777" w:rsidR="0010388B" w:rsidRDefault="00000000">
      <w:pPr>
        <w:pStyle w:val="NoSpacing"/>
        <w:numPr>
          <w:ilvl w:val="0"/>
          <w:numId w:val="1"/>
        </w:numPr>
        <w:jc w:val="both"/>
        <w:rPr>
          <w:rFonts w:ascii="Times New Roman" w:hAnsi="Times New Roman"/>
          <w:b/>
          <w:bCs/>
          <w:sz w:val="24"/>
          <w:szCs w:val="24"/>
        </w:rPr>
      </w:pPr>
      <w:r>
        <w:rPr>
          <w:rFonts w:ascii="Times New Roman" w:hAnsi="Times New Roman"/>
          <w:b/>
          <w:bCs/>
          <w:sz w:val="24"/>
          <w:szCs w:val="24"/>
        </w:rPr>
        <w:t>PROCEDURA DAVANJA U ZAKUP NEKRETNINA</w:t>
      </w:r>
    </w:p>
    <w:p w14:paraId="45F2C576" w14:textId="77777777" w:rsidR="0010388B" w:rsidRDefault="0010388B">
      <w:pPr>
        <w:pStyle w:val="NoSpacing"/>
        <w:jc w:val="both"/>
        <w:rPr>
          <w:rFonts w:ascii="Times New Roman" w:hAnsi="Times New Roman"/>
          <w:b/>
          <w:bCs/>
          <w:sz w:val="24"/>
          <w:szCs w:val="24"/>
        </w:rPr>
      </w:pPr>
    </w:p>
    <w:p w14:paraId="0D8E26D2"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15.</w:t>
      </w:r>
    </w:p>
    <w:p w14:paraId="21740FCC" w14:textId="77777777" w:rsidR="0010388B" w:rsidRDefault="0010388B">
      <w:pPr>
        <w:pStyle w:val="NoSpacing"/>
        <w:jc w:val="both"/>
        <w:rPr>
          <w:rFonts w:ascii="Times New Roman" w:hAnsi="Times New Roman"/>
          <w:b/>
          <w:bCs/>
          <w:sz w:val="24"/>
          <w:szCs w:val="24"/>
        </w:rPr>
      </w:pPr>
    </w:p>
    <w:p w14:paraId="7C8EBFDA"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Zemljište u vlasništvu Općine može se putem javnog natječaja dati u zakup fizičkim i pravnim osobama u svrhu privremenog korištenja do privođenja namjeni određenoj prostorno-planskom dokumentacijom. </w:t>
      </w:r>
    </w:p>
    <w:p w14:paraId="0B62F79F"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Fizičke i pravne osobe kojima je zemljište u vlasništvu Općine dano u zkup, ne mogu dati to zemljište u podzakup.</w:t>
      </w:r>
    </w:p>
    <w:p w14:paraId="6EC2581D"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Odredbe o provođenju javnog natječaja za prodaju nekretnina u vlasništvu Općine na odgovarajući se način primjenjuju na davanje u zakup zemljišta. </w:t>
      </w:r>
    </w:p>
    <w:p w14:paraId="30BB4A12" w14:textId="77777777" w:rsidR="0010388B" w:rsidRDefault="0010388B">
      <w:pPr>
        <w:pStyle w:val="NoSpacing"/>
        <w:jc w:val="both"/>
        <w:rPr>
          <w:rFonts w:ascii="Times New Roman" w:hAnsi="Times New Roman"/>
          <w:sz w:val="24"/>
          <w:szCs w:val="24"/>
        </w:rPr>
      </w:pPr>
    </w:p>
    <w:p w14:paraId="1C155FFF" w14:textId="77777777" w:rsidR="0010388B" w:rsidRDefault="00000000">
      <w:pPr>
        <w:pStyle w:val="NoSpacing"/>
        <w:numPr>
          <w:ilvl w:val="0"/>
          <w:numId w:val="1"/>
        </w:numPr>
        <w:jc w:val="both"/>
        <w:rPr>
          <w:rFonts w:ascii="Times New Roman" w:hAnsi="Times New Roman"/>
          <w:b/>
          <w:bCs/>
          <w:sz w:val="24"/>
          <w:szCs w:val="24"/>
        </w:rPr>
      </w:pPr>
      <w:r>
        <w:rPr>
          <w:rFonts w:ascii="Times New Roman" w:hAnsi="Times New Roman"/>
          <w:b/>
          <w:bCs/>
          <w:sz w:val="24"/>
          <w:szCs w:val="24"/>
        </w:rPr>
        <w:t>PROCEDURA DAVANJA U ZAKUP I KUPOPRODAJE POSLOVNOG PROSTORA</w:t>
      </w:r>
    </w:p>
    <w:p w14:paraId="7B1069BD" w14:textId="77777777" w:rsidR="0010388B" w:rsidRDefault="0010388B">
      <w:pPr>
        <w:pStyle w:val="NoSpacing"/>
        <w:jc w:val="both"/>
        <w:rPr>
          <w:rFonts w:ascii="Times New Roman" w:hAnsi="Times New Roman"/>
          <w:b/>
          <w:bCs/>
          <w:sz w:val="24"/>
          <w:szCs w:val="24"/>
        </w:rPr>
      </w:pPr>
    </w:p>
    <w:p w14:paraId="3FB56907"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16.</w:t>
      </w:r>
    </w:p>
    <w:p w14:paraId="2D8B04A4" w14:textId="77777777" w:rsidR="0010388B" w:rsidRDefault="0010388B">
      <w:pPr>
        <w:pStyle w:val="NoSpacing"/>
        <w:jc w:val="both"/>
        <w:rPr>
          <w:rFonts w:ascii="Times New Roman" w:hAnsi="Times New Roman"/>
          <w:b/>
          <w:bCs/>
          <w:sz w:val="24"/>
          <w:szCs w:val="24"/>
        </w:rPr>
      </w:pPr>
    </w:p>
    <w:p w14:paraId="493DCBEA"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Sukladno Zakonu i statutarnim ovlaštenjima, Općinsko vijeće odlučuje o namjeni poslovnoga prostora, o promjeni ili proširenju namjene poslovnoga prostora i određuje početni iznos zakupnine za poslovni postor koji se daje u natječaj sukladno zakonskim i podzakonskim propisima.</w:t>
      </w:r>
    </w:p>
    <w:p w14:paraId="62C49CA8"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Općinski načelnik uz prethodnu suglasnost Općinskog vijeća odlučuje o potrebi davanja poslovnoga prostora u zakup, raspisuje javni natječaj za davanje u zakup poslovnoga prostora, donosi odluku o prihvatu najpovoljnije ponude, odobrava adaptaciju poslovnog prostora, odlučuje  o zajedničkom ulaganju sredstava zakupnika i povratu uloženih sredstava zakupnika, </w:t>
      </w:r>
      <w:r>
        <w:rPr>
          <w:rFonts w:ascii="Times New Roman" w:hAnsi="Times New Roman"/>
          <w:sz w:val="24"/>
          <w:szCs w:val="24"/>
        </w:rPr>
        <w:lastRenderedPageBreak/>
        <w:t>odlučuje o prestanku zakupa poslovnog prostora, i odlučuje i o drugim pitanjima u svezi zakupa i kupoprodaje poslovnoga prostora.</w:t>
      </w:r>
    </w:p>
    <w:p w14:paraId="2BBAD244" w14:textId="77777777" w:rsidR="0010388B" w:rsidRDefault="0010388B">
      <w:pPr>
        <w:pStyle w:val="NoSpacing"/>
        <w:jc w:val="both"/>
        <w:rPr>
          <w:rFonts w:ascii="Times New Roman" w:hAnsi="Times New Roman"/>
          <w:sz w:val="24"/>
          <w:szCs w:val="24"/>
        </w:rPr>
      </w:pPr>
    </w:p>
    <w:p w14:paraId="3921507F"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17.</w:t>
      </w:r>
    </w:p>
    <w:p w14:paraId="4E19F127" w14:textId="77777777" w:rsidR="0010388B" w:rsidRDefault="0010388B">
      <w:pPr>
        <w:pStyle w:val="NoSpacing"/>
        <w:jc w:val="both"/>
        <w:rPr>
          <w:rFonts w:ascii="Times New Roman" w:hAnsi="Times New Roman"/>
          <w:sz w:val="24"/>
          <w:szCs w:val="24"/>
        </w:rPr>
      </w:pPr>
    </w:p>
    <w:p w14:paraId="544536EA" w14:textId="77777777" w:rsidR="0010388B" w:rsidRDefault="0010388B">
      <w:pPr>
        <w:pStyle w:val="NoSpacing"/>
        <w:jc w:val="both"/>
        <w:rPr>
          <w:rFonts w:ascii="Times New Roman" w:hAnsi="Times New Roman"/>
          <w:sz w:val="24"/>
          <w:szCs w:val="24"/>
        </w:rPr>
      </w:pPr>
    </w:p>
    <w:p w14:paraId="7E588F5D"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Poslovni prostor daje se u zakup na određeno ili neodređeno vrijeme putem javnog natječaja. </w:t>
      </w:r>
    </w:p>
    <w:p w14:paraId="2680D341"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Iznimno od odredbe stavka 1. ovog članka, ugovor o zakupu poslovnoga prostor sklapa se bez javnog natječaja kada ga međusobno sklapaju Općina i Republika Hrvatska, jedinica lokalne samouprave, jedinica područne (regionalne) samouprave, pravna osoba u vlasništvu ili pretežitom vlasništvu Republike Hrvatske, odnosno pravna osoba u vlasništvu ili pretežitom vlasništvu jedinice lokalne ili područne (regionalne) samouprave, uz uvjet da je to u cilju i interesu općega, gospodarskog i socijalnog napretka, a zakupnina se određuje sukladno odluci Općinskog vijeća. </w:t>
      </w:r>
    </w:p>
    <w:p w14:paraId="373530D1"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Interes iz stavka 2. ovoga članka utvrđuje Općinsko vijeće posebnom odlukom.</w:t>
      </w:r>
    </w:p>
    <w:p w14:paraId="0E9E915A" w14:textId="77777777" w:rsidR="0010388B" w:rsidRDefault="0010388B">
      <w:pPr>
        <w:pStyle w:val="NoSpacing"/>
        <w:jc w:val="both"/>
        <w:rPr>
          <w:rFonts w:ascii="Times New Roman" w:hAnsi="Times New Roman"/>
          <w:sz w:val="24"/>
          <w:szCs w:val="24"/>
        </w:rPr>
      </w:pPr>
    </w:p>
    <w:p w14:paraId="743AF1D9"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18.</w:t>
      </w:r>
    </w:p>
    <w:p w14:paraId="145D0EF7" w14:textId="77777777" w:rsidR="0010388B" w:rsidRDefault="0010388B">
      <w:pPr>
        <w:pStyle w:val="NoSpacing"/>
        <w:jc w:val="both"/>
        <w:rPr>
          <w:rFonts w:ascii="Times New Roman" w:hAnsi="Times New Roman"/>
          <w:b/>
          <w:bCs/>
          <w:sz w:val="24"/>
          <w:szCs w:val="24"/>
        </w:rPr>
      </w:pPr>
    </w:p>
    <w:p w14:paraId="5113DA65"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Javni natječaj za davanje u zakup poslovnih prostora objavljuje se na službenoj mrežnoj stranici Općine, na oglasnoj ploči, a po potrebi u lokalnim medijima. </w:t>
      </w:r>
    </w:p>
    <w:p w14:paraId="01AE252B" w14:textId="77777777" w:rsidR="0010388B" w:rsidRDefault="00000000">
      <w:pPr>
        <w:pStyle w:val="NoSpacing"/>
        <w:jc w:val="both"/>
        <w:rPr>
          <w:rFonts w:ascii="Times New Roman" w:hAnsi="Times New Roman"/>
          <w:b/>
          <w:bCs/>
          <w:sz w:val="24"/>
          <w:szCs w:val="24"/>
        </w:rPr>
      </w:pPr>
      <w:r>
        <w:rPr>
          <w:rFonts w:ascii="Times New Roman" w:hAnsi="Times New Roman"/>
          <w:sz w:val="24"/>
          <w:szCs w:val="24"/>
        </w:rPr>
        <w:t xml:space="preserve">       Javni natječaj za davanje poslovnih prostora u zakup provodi se usmenim javnim nadmetanjem kojega provodi Povjerenstvo za provedbu javnog natječaja kojega imenuje općinski načelnik, a pobliži elementi, kriteriji i uvjeti za sudjelovanju na javnom natječaju utvrđuju se u javnom natječaju. </w:t>
      </w:r>
    </w:p>
    <w:p w14:paraId="10D4993F"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Odluku o odabiru najpovoljnijeg ponuditelja, odnosno odluku o poništenju javnog natječaja donosi Općinsko vijeće na prijedlog općinskog načelnika.</w:t>
      </w:r>
    </w:p>
    <w:p w14:paraId="4707C953"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Općinski načelnik sklapa ugovor o zakupu s najpovoljnijim ponuditeljem u roku od 30 (trideset) dana od dana donošenja Odluke o odabiru najpovoljnijeg ponuditelja. </w:t>
      </w:r>
    </w:p>
    <w:p w14:paraId="10C351EB"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Ponuditeljima koji ne uspiju u javnom natječaju, jamčevina se vraća u roku od 15 (petnaest) dana nakon provedbe javnog natječaja. </w:t>
      </w:r>
    </w:p>
    <w:p w14:paraId="302A52E7" w14:textId="77777777" w:rsidR="0010388B" w:rsidRDefault="0010388B">
      <w:pPr>
        <w:pStyle w:val="NoSpacing"/>
        <w:jc w:val="both"/>
        <w:rPr>
          <w:rFonts w:ascii="Times New Roman" w:hAnsi="Times New Roman"/>
          <w:sz w:val="24"/>
          <w:szCs w:val="24"/>
        </w:rPr>
      </w:pPr>
    </w:p>
    <w:p w14:paraId="62BB3A0A"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19.</w:t>
      </w:r>
    </w:p>
    <w:p w14:paraId="43AE6E78" w14:textId="77777777" w:rsidR="0010388B" w:rsidRDefault="0010388B">
      <w:pPr>
        <w:pStyle w:val="NoSpacing"/>
        <w:jc w:val="both"/>
        <w:rPr>
          <w:rFonts w:ascii="Times New Roman" w:hAnsi="Times New Roman"/>
          <w:b/>
          <w:bCs/>
          <w:sz w:val="24"/>
          <w:szCs w:val="24"/>
        </w:rPr>
      </w:pPr>
    </w:p>
    <w:p w14:paraId="15D0CD75"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Zakup poslovnog prostora zasniva se ugovorom o zakupu koji mora biti ovjeren (solemniziran) kod javnog bilježnika.</w:t>
      </w:r>
    </w:p>
    <w:p w14:paraId="0666CF82" w14:textId="77777777" w:rsidR="0010388B" w:rsidRDefault="00000000">
      <w:pPr>
        <w:pStyle w:val="NoSpacing"/>
        <w:ind w:firstLineChars="100" w:firstLine="240"/>
        <w:jc w:val="both"/>
        <w:rPr>
          <w:rFonts w:ascii="Times New Roman" w:hAnsi="Times New Roman"/>
          <w:sz w:val="24"/>
          <w:szCs w:val="24"/>
        </w:rPr>
      </w:pPr>
      <w:r>
        <w:rPr>
          <w:rFonts w:ascii="Times New Roman" w:hAnsi="Times New Roman"/>
          <w:sz w:val="24"/>
          <w:szCs w:val="24"/>
        </w:rPr>
        <w:t xml:space="preserve">   Ugovor o zakupu poslovnog prostora sklapa se u pisanom obliku, a potpisuje ga zakupnik i općinski načelnik u ime Općine kao zakupodavca.</w:t>
      </w:r>
    </w:p>
    <w:p w14:paraId="31336513" w14:textId="77777777" w:rsidR="0010388B" w:rsidRDefault="0010388B">
      <w:pPr>
        <w:pStyle w:val="NoSpacing"/>
        <w:jc w:val="both"/>
        <w:rPr>
          <w:rFonts w:ascii="Times New Roman" w:hAnsi="Times New Roman"/>
          <w:sz w:val="24"/>
          <w:szCs w:val="24"/>
        </w:rPr>
      </w:pPr>
    </w:p>
    <w:p w14:paraId="1BB9623F"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20.</w:t>
      </w:r>
    </w:p>
    <w:p w14:paraId="31FAC448" w14:textId="77777777" w:rsidR="0010388B" w:rsidRDefault="0010388B">
      <w:pPr>
        <w:pStyle w:val="NoSpacing"/>
        <w:jc w:val="center"/>
        <w:rPr>
          <w:rFonts w:ascii="Times New Roman" w:hAnsi="Times New Roman"/>
          <w:b/>
          <w:bCs/>
          <w:sz w:val="24"/>
          <w:szCs w:val="24"/>
        </w:rPr>
      </w:pPr>
    </w:p>
    <w:p w14:paraId="7C48DD3D"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Poslovni prostor u vlasništvu Općine može se prodati pravnim i fizičkim osobama po procijenjenoj vrijednosti određenoj na način propian zakonskim i podzakonskim propisima, a na osnovu provedenog javnog natječaja usmenim nadmetanjem.</w:t>
      </w:r>
    </w:p>
    <w:p w14:paraId="125C5A42" w14:textId="77777777" w:rsidR="0010388B" w:rsidRDefault="0010388B">
      <w:pPr>
        <w:pStyle w:val="NoSpacing"/>
        <w:jc w:val="both"/>
        <w:rPr>
          <w:rFonts w:ascii="Times New Roman" w:hAnsi="Times New Roman"/>
          <w:sz w:val="24"/>
          <w:szCs w:val="24"/>
        </w:rPr>
      </w:pPr>
    </w:p>
    <w:p w14:paraId="7BFF5B6F"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21.</w:t>
      </w:r>
    </w:p>
    <w:p w14:paraId="0E6399C7" w14:textId="77777777" w:rsidR="0010388B" w:rsidRDefault="0010388B">
      <w:pPr>
        <w:pStyle w:val="NoSpacing"/>
        <w:jc w:val="both"/>
        <w:rPr>
          <w:rFonts w:ascii="Times New Roman" w:hAnsi="Times New Roman"/>
          <w:b/>
          <w:bCs/>
          <w:sz w:val="24"/>
          <w:szCs w:val="24"/>
        </w:rPr>
      </w:pPr>
    </w:p>
    <w:p w14:paraId="1E0F22DD" w14:textId="77777777" w:rsidR="0010388B" w:rsidRDefault="00000000">
      <w:pPr>
        <w:pStyle w:val="NoSpacing"/>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Zahtjevi za kupnju poslovnoga prostora u vlasništvu Općine podnose se tijelu nadležnom za njihovo raspolaganje određnom propisom o ustrojstvu lokalne i područne (regionalne) samouprave, ovisno o vrijednosti poslovnoga prostora.</w:t>
      </w:r>
    </w:p>
    <w:p w14:paraId="45B93B45" w14:textId="77777777" w:rsidR="0010388B" w:rsidRDefault="00000000">
      <w:pPr>
        <w:pStyle w:val="NoSpacing"/>
        <w:jc w:val="both"/>
        <w:rPr>
          <w:rFonts w:ascii="Times New Roman" w:hAnsi="Times New Roman"/>
          <w:sz w:val="24"/>
          <w:szCs w:val="24"/>
        </w:rPr>
      </w:pPr>
      <w:r>
        <w:rPr>
          <w:rFonts w:ascii="Times New Roman" w:hAnsi="Times New Roman"/>
          <w:sz w:val="24"/>
          <w:szCs w:val="24"/>
        </w:rPr>
        <w:lastRenderedPageBreak/>
        <w:t xml:space="preserve">        Odluku o kupoprodaji poslovnoga prostora donosi Općinsko vijeće.</w:t>
      </w:r>
    </w:p>
    <w:p w14:paraId="6E23AEBD"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Na temelju odluke o kupoprodaji poslovnoga prostora iz stavka 2. ovog članka općinski načelnik i kupac sklopiti će u roku od 90 (devedeset) dana od dana donošenja odluke ugovor o kupoprodaji poslovnoga prostora. </w:t>
      </w:r>
    </w:p>
    <w:p w14:paraId="69F37F58"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Plaćanje kupoprodajne cijene poslovnoga prostora u vlasništvu Općine obavlja se isključivo jednokratnom uplatom u roku koji ne može biti duži od 30 (trideset) dana od dana sklapanja ugovora o kupoprodaji poslovnoga prostora. </w:t>
      </w:r>
    </w:p>
    <w:p w14:paraId="3D694862" w14:textId="77777777" w:rsidR="0010388B" w:rsidRDefault="00000000">
      <w:pPr>
        <w:pStyle w:val="NoSpacing"/>
        <w:jc w:val="both"/>
        <w:rPr>
          <w:rFonts w:ascii="Times New Roman" w:hAnsi="Times New Roman"/>
          <w:sz w:val="24"/>
          <w:szCs w:val="24"/>
        </w:rPr>
      </w:pPr>
      <w:r>
        <w:rPr>
          <w:rFonts w:ascii="Times New Roman" w:hAnsi="Times New Roman"/>
          <w:sz w:val="24"/>
          <w:szCs w:val="24"/>
        </w:rPr>
        <w:t xml:space="preserve">        Ugovor o kupoprodaji poslovnoga prostora mora biti sastavljen u pisanom obliku i mora ga ovjeriti (solemnizirati) javni bilježnik.</w:t>
      </w:r>
    </w:p>
    <w:p w14:paraId="0B0AA348" w14:textId="77777777" w:rsidR="0010388B" w:rsidRDefault="0010388B">
      <w:pPr>
        <w:pStyle w:val="NoSpacing"/>
        <w:jc w:val="both"/>
        <w:rPr>
          <w:rFonts w:ascii="Times New Roman" w:hAnsi="Times New Roman"/>
          <w:sz w:val="24"/>
          <w:szCs w:val="24"/>
        </w:rPr>
      </w:pPr>
    </w:p>
    <w:p w14:paraId="3226C62B" w14:textId="77777777" w:rsidR="0010388B" w:rsidRDefault="0010388B">
      <w:pPr>
        <w:pStyle w:val="NoSpacing"/>
        <w:jc w:val="both"/>
        <w:rPr>
          <w:rFonts w:ascii="Times New Roman" w:hAnsi="Times New Roman"/>
          <w:sz w:val="24"/>
          <w:szCs w:val="24"/>
        </w:rPr>
      </w:pPr>
    </w:p>
    <w:p w14:paraId="148D1E44" w14:textId="77777777" w:rsidR="0010388B" w:rsidRDefault="00000000">
      <w:pPr>
        <w:pStyle w:val="NoSpacing"/>
        <w:numPr>
          <w:ilvl w:val="0"/>
          <w:numId w:val="1"/>
        </w:numPr>
        <w:jc w:val="both"/>
        <w:rPr>
          <w:rFonts w:ascii="Times New Roman" w:hAnsi="Times New Roman"/>
          <w:b/>
          <w:bCs/>
          <w:sz w:val="24"/>
          <w:szCs w:val="24"/>
        </w:rPr>
      </w:pPr>
      <w:r>
        <w:rPr>
          <w:rFonts w:ascii="Times New Roman" w:hAnsi="Times New Roman"/>
          <w:b/>
          <w:bCs/>
          <w:sz w:val="24"/>
          <w:szCs w:val="24"/>
        </w:rPr>
        <w:t>ZAVRŠNA ODREDBA</w:t>
      </w:r>
    </w:p>
    <w:p w14:paraId="04CEC47D" w14:textId="77777777" w:rsidR="0010388B" w:rsidRDefault="00000000">
      <w:pPr>
        <w:pStyle w:val="NoSpacing"/>
        <w:jc w:val="both"/>
        <w:rPr>
          <w:rFonts w:ascii="Times New Roman" w:hAnsi="Times New Roman"/>
          <w:b/>
          <w:bCs/>
          <w:sz w:val="24"/>
          <w:szCs w:val="24"/>
        </w:rPr>
      </w:pPr>
      <w:r>
        <w:rPr>
          <w:rFonts w:ascii="Times New Roman" w:hAnsi="Times New Roman"/>
          <w:b/>
          <w:bCs/>
          <w:sz w:val="24"/>
          <w:szCs w:val="24"/>
        </w:rPr>
        <w:t xml:space="preserve">     </w:t>
      </w:r>
    </w:p>
    <w:p w14:paraId="0B54A237" w14:textId="77777777" w:rsidR="0010388B" w:rsidRDefault="00000000">
      <w:pPr>
        <w:pStyle w:val="NoSpacing"/>
        <w:jc w:val="center"/>
        <w:rPr>
          <w:rFonts w:ascii="Times New Roman" w:hAnsi="Times New Roman"/>
          <w:b/>
          <w:bCs/>
          <w:sz w:val="24"/>
          <w:szCs w:val="24"/>
        </w:rPr>
      </w:pPr>
      <w:r>
        <w:rPr>
          <w:rFonts w:ascii="Times New Roman" w:hAnsi="Times New Roman"/>
          <w:b/>
          <w:bCs/>
          <w:sz w:val="24"/>
          <w:szCs w:val="24"/>
        </w:rPr>
        <w:t>Članak 22.</w:t>
      </w:r>
    </w:p>
    <w:p w14:paraId="48DFD14D" w14:textId="77777777" w:rsidR="0010388B" w:rsidRDefault="0010388B">
      <w:pPr>
        <w:pStyle w:val="NoSpacing"/>
        <w:rPr>
          <w:rFonts w:ascii="Times New Roman" w:hAnsi="Times New Roman"/>
          <w:sz w:val="24"/>
          <w:szCs w:val="24"/>
        </w:rPr>
      </w:pPr>
    </w:p>
    <w:p w14:paraId="4D6D4F16" w14:textId="77777777" w:rsidR="0010388B" w:rsidRDefault="00000000">
      <w:pPr>
        <w:tabs>
          <w:tab w:val="left" w:pos="960"/>
        </w:tabs>
        <w:ind w:firstLineChars="250" w:firstLine="600"/>
        <w:jc w:val="both"/>
        <w:rPr>
          <w:rFonts w:ascii="Times New Roman" w:hAnsi="Times New Roman"/>
          <w:bCs/>
          <w:sz w:val="24"/>
          <w:szCs w:val="24"/>
          <w:lang w:eastAsia="hr-HR"/>
        </w:rPr>
      </w:pPr>
      <w:r>
        <w:rPr>
          <w:rFonts w:ascii="Times New Roman" w:hAnsi="Times New Roman"/>
          <w:sz w:val="24"/>
          <w:szCs w:val="24"/>
        </w:rPr>
        <w:t xml:space="preserve">Ova Procedura upravljanja i raspolaganja nekretninama u vlasništvu Općine Svetvinčenat stupa </w:t>
      </w:r>
      <w:r>
        <w:rPr>
          <w:rFonts w:ascii="Times New Roman" w:eastAsia="Times New Roman" w:hAnsi="Times New Roman"/>
          <w:color w:val="000000"/>
          <w:sz w:val="24"/>
          <w:szCs w:val="24"/>
          <w:lang w:eastAsia="hr-HR"/>
        </w:rPr>
        <w:t>na snagu danom donošenja, a objavit</w:t>
      </w:r>
      <w:r>
        <w:rPr>
          <w:rFonts w:ascii="Times New Roman" w:eastAsia="Times New Roman" w:hAnsi="Times New Roman"/>
          <w:color w:val="000000"/>
          <w:sz w:val="24"/>
          <w:szCs w:val="24"/>
          <w:lang w:val="en-US" w:eastAsia="hr-HR"/>
        </w:rPr>
        <w:t>i</w:t>
      </w:r>
      <w:r>
        <w:rPr>
          <w:rFonts w:ascii="Times New Roman" w:eastAsia="Times New Roman" w:hAnsi="Times New Roman"/>
          <w:color w:val="000000"/>
          <w:sz w:val="24"/>
          <w:szCs w:val="24"/>
          <w:lang w:eastAsia="hr-HR"/>
        </w:rPr>
        <w:t xml:space="preserve"> će se na službenim internetskim stranicama </w:t>
      </w:r>
      <w:proofErr w:type="spellStart"/>
      <w:r>
        <w:rPr>
          <w:rFonts w:ascii="Times New Roman" w:eastAsia="Times New Roman" w:hAnsi="Times New Roman"/>
          <w:color w:val="000000"/>
          <w:sz w:val="24"/>
          <w:szCs w:val="24"/>
          <w:lang w:val="en-US" w:eastAsia="hr-HR"/>
        </w:rPr>
        <w:t>Općine</w:t>
      </w:r>
      <w:proofErr w:type="spellEnd"/>
      <w:r>
        <w:rPr>
          <w:rFonts w:ascii="Times New Roman" w:eastAsia="Times New Roman" w:hAnsi="Times New Roman"/>
          <w:color w:val="000000"/>
          <w:sz w:val="24"/>
          <w:szCs w:val="24"/>
          <w:lang w:val="en-US" w:eastAsia="hr-HR"/>
        </w:rPr>
        <w:t xml:space="preserve"> Svetvinčenat</w:t>
      </w:r>
      <w:r>
        <w:rPr>
          <w:rFonts w:ascii="Times New Roman" w:eastAsia="Times New Roman" w:hAnsi="Times New Roman"/>
          <w:color w:val="000000"/>
          <w:sz w:val="24"/>
          <w:szCs w:val="24"/>
          <w:lang w:eastAsia="hr-HR"/>
        </w:rPr>
        <w:t>.</w:t>
      </w:r>
    </w:p>
    <w:p w14:paraId="757FF035" w14:textId="77777777" w:rsidR="0010388B" w:rsidRDefault="0010388B">
      <w:pPr>
        <w:spacing w:after="0"/>
        <w:textAlignment w:val="auto"/>
        <w:rPr>
          <w:rFonts w:ascii="Times New Roman" w:hAnsi="Times New Roman"/>
          <w:bCs/>
          <w:sz w:val="24"/>
          <w:szCs w:val="24"/>
          <w:lang w:eastAsia="hr-HR"/>
        </w:rPr>
      </w:pPr>
    </w:p>
    <w:p w14:paraId="482F0CB3" w14:textId="77777777" w:rsidR="0010388B" w:rsidRDefault="00000000">
      <w:pPr>
        <w:spacing w:after="0"/>
        <w:jc w:val="right"/>
        <w:textAlignment w:val="auto"/>
        <w:rPr>
          <w:rFonts w:ascii="Times New Roman" w:hAnsi="Times New Roman"/>
          <w:sz w:val="24"/>
          <w:szCs w:val="24"/>
        </w:rPr>
      </w:pPr>
      <w:r>
        <w:rPr>
          <w:rFonts w:ascii="Times New Roman" w:hAnsi="Times New Roman"/>
          <w:sz w:val="24"/>
          <w:szCs w:val="24"/>
        </w:rPr>
        <w:t xml:space="preserve">                                                                                                                                                                                                                                                      NAČELNIK:                                                                                                                                                                                                                                 Dean Perković, mag. oec.</w:t>
      </w:r>
      <w:bookmarkEnd w:id="0"/>
    </w:p>
    <w:sectPr w:rsidR="0010388B">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435C" w14:textId="77777777" w:rsidR="00EF1B1E" w:rsidRDefault="00EF1B1E">
      <w:pPr>
        <w:spacing w:after="0"/>
      </w:pPr>
      <w:r>
        <w:separator/>
      </w:r>
    </w:p>
  </w:endnote>
  <w:endnote w:type="continuationSeparator" w:id="0">
    <w:p w14:paraId="70F10F8B" w14:textId="77777777" w:rsidR="00EF1B1E" w:rsidRDefault="00EF1B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BCA9" w14:textId="77777777" w:rsidR="0010388B" w:rsidRDefault="00000000">
    <w:pPr>
      <w:pStyle w:val="Footer"/>
      <w:jc w:val="right"/>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p w14:paraId="498294F5" w14:textId="77777777" w:rsidR="0010388B" w:rsidRDefault="00103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31C7" w14:textId="77777777" w:rsidR="00EF1B1E" w:rsidRDefault="00EF1B1E">
      <w:pPr>
        <w:spacing w:after="0"/>
      </w:pPr>
      <w:r>
        <w:separator/>
      </w:r>
    </w:p>
  </w:footnote>
  <w:footnote w:type="continuationSeparator" w:id="0">
    <w:p w14:paraId="56BD2EB0" w14:textId="77777777" w:rsidR="00EF1B1E" w:rsidRDefault="00EF1B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A38AC"/>
    <w:multiLevelType w:val="singleLevel"/>
    <w:tmpl w:val="4ACA38AC"/>
    <w:lvl w:ilvl="0">
      <w:start w:val="1"/>
      <w:numFmt w:val="upperRoman"/>
      <w:suff w:val="space"/>
      <w:lvlText w:val="%1."/>
      <w:lvlJc w:val="left"/>
    </w:lvl>
  </w:abstractNum>
  <w:num w:numId="1" w16cid:durableId="14011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93"/>
    <w:rsid w:val="0010388B"/>
    <w:rsid w:val="004B41DA"/>
    <w:rsid w:val="004D6393"/>
    <w:rsid w:val="00752AE4"/>
    <w:rsid w:val="009860FD"/>
    <w:rsid w:val="00EF1B1E"/>
    <w:rsid w:val="00F665BF"/>
    <w:rsid w:val="031B300F"/>
    <w:rsid w:val="032E4516"/>
    <w:rsid w:val="094A20CE"/>
    <w:rsid w:val="10250A77"/>
    <w:rsid w:val="16E37444"/>
    <w:rsid w:val="19115A78"/>
    <w:rsid w:val="26443304"/>
    <w:rsid w:val="28A03AC5"/>
    <w:rsid w:val="303C60C8"/>
    <w:rsid w:val="3857436F"/>
    <w:rsid w:val="3B8F22C7"/>
    <w:rsid w:val="40A952EB"/>
    <w:rsid w:val="46FA305B"/>
    <w:rsid w:val="48676CC4"/>
    <w:rsid w:val="495641C0"/>
    <w:rsid w:val="4AB629F2"/>
    <w:rsid w:val="4E67504E"/>
    <w:rsid w:val="516A7151"/>
    <w:rsid w:val="5ABA0106"/>
    <w:rsid w:val="5D863191"/>
    <w:rsid w:val="63171E0F"/>
    <w:rsid w:val="633210F4"/>
    <w:rsid w:val="678D79A7"/>
    <w:rsid w:val="6A845345"/>
    <w:rsid w:val="6E1B267E"/>
    <w:rsid w:val="6F8D42C0"/>
    <w:rsid w:val="71B4462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B337"/>
  <w15:docId w15:val="{DE08ADB6-58B5-4A1D-9369-EE0DFF12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rFonts w:eastAsia="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pPr>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er">
    <w:name w:val="footer"/>
    <w:basedOn w:val="Normal"/>
    <w:qFormat/>
    <w:pPr>
      <w:tabs>
        <w:tab w:val="center" w:pos="4536"/>
        <w:tab w:val="right" w:pos="9072"/>
      </w:tabs>
      <w:spacing w:after="0"/>
    </w:pPr>
  </w:style>
  <w:style w:type="paragraph" w:styleId="Header">
    <w:name w:val="header"/>
    <w:basedOn w:val="Normal"/>
    <w:qFormat/>
    <w:pPr>
      <w:tabs>
        <w:tab w:val="center" w:pos="4536"/>
        <w:tab w:val="right" w:pos="9072"/>
      </w:tabs>
      <w:spacing w:after="0"/>
    </w:pPr>
  </w:style>
  <w:style w:type="character" w:styleId="Hyperlink">
    <w:name w:val="Hyperlink"/>
    <w:basedOn w:val="DefaultParagraphFont"/>
    <w:qFormat/>
    <w:rPr>
      <w:color w:val="0000FF"/>
      <w:u w:val="single"/>
    </w:rPr>
  </w:style>
  <w:style w:type="paragraph" w:styleId="ListParagraph">
    <w:name w:val="List Paragraph"/>
    <w:basedOn w:val="Normal"/>
    <w:pPr>
      <w:ind w:left="720"/>
    </w:pPr>
  </w:style>
  <w:style w:type="character" w:customStyle="1" w:styleId="TekstkomentaraChar">
    <w:name w:val="Tekst komentara Char"/>
    <w:basedOn w:val="DefaultParagraphFont"/>
    <w:rPr>
      <w:sz w:val="20"/>
      <w:szCs w:val="20"/>
    </w:rPr>
  </w:style>
  <w:style w:type="character" w:customStyle="1" w:styleId="PredmetkomentaraChar">
    <w:name w:val="Predmet komentara Char"/>
    <w:basedOn w:val="TekstkomentaraChar"/>
    <w:rPr>
      <w:b/>
      <w:bCs/>
      <w:sz w:val="20"/>
      <w:szCs w:val="20"/>
    </w:rPr>
  </w:style>
  <w:style w:type="character" w:customStyle="1" w:styleId="TekstbaloniaChar">
    <w:name w:val="Tekst balončića Char"/>
    <w:basedOn w:val="DefaultParagraphFont"/>
    <w:rPr>
      <w:rFonts w:ascii="Segoe UI" w:hAnsi="Segoe UI" w:cs="Segoe UI"/>
      <w:sz w:val="18"/>
      <w:szCs w:val="18"/>
    </w:rPr>
  </w:style>
  <w:style w:type="paragraph" w:styleId="NoSpacing">
    <w:name w:val="No Spacing"/>
    <w:qFormat/>
    <w:pPr>
      <w:suppressAutoHyphens/>
      <w:autoSpaceDN w:val="0"/>
    </w:pPr>
    <w:rPr>
      <w:rFonts w:eastAsia="Calibri" w:cs="Times New Roman"/>
      <w:sz w:val="22"/>
      <w:szCs w:val="22"/>
      <w:lang w:eastAsia="en-US"/>
    </w:rPr>
  </w:style>
  <w:style w:type="character" w:customStyle="1" w:styleId="ZaglavljeChar">
    <w:name w:val="Zaglavlje Char"/>
    <w:basedOn w:val="DefaultParagraphFont"/>
    <w:qFormat/>
  </w:style>
  <w:style w:type="character" w:customStyle="1" w:styleId="PodnojeChar">
    <w:name w:val="Podnožje 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1975</Words>
  <Characters>11263</Characters>
  <Application>Microsoft Office Word</Application>
  <DocSecurity>0</DocSecurity>
  <Lines>93</Lines>
  <Paragraphs>26</Paragraphs>
  <ScaleCrop>false</ScaleCrop>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katarina-filipovic@zagzup.zagrebacka-zupanija.hr</dc:creator>
  <cp:lastModifiedBy>Općina Svetvinčenat 2</cp:lastModifiedBy>
  <cp:revision>3</cp:revision>
  <cp:lastPrinted>2025-12-15T10:47:00Z</cp:lastPrinted>
  <dcterms:created xsi:type="dcterms:W3CDTF">2020-01-20T09:55:00Z</dcterms:created>
  <dcterms:modified xsi:type="dcterms:W3CDTF">2025-12-16T08:50:00Z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5D5E2E7DE66848DC8FAF6DB33FEF0290_13</vt:lpwstr>
  </property>
</Properties>
</file>